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08F" w:rsidRPr="00817414" w:rsidRDefault="0021708F" w:rsidP="00E70B73">
      <w:pPr>
        <w:pStyle w:val="Default"/>
        <w:jc w:val="both"/>
        <w:rPr>
          <w:rFonts w:ascii="Times New Roman" w:hAnsi="Times New Roman" w:cs="Times New Roman"/>
        </w:rPr>
      </w:pPr>
      <w:r w:rsidRPr="00817414">
        <w:rPr>
          <w:rFonts w:ascii="Times New Roman" w:hAnsi="Times New Roman" w:cs="Times New Roman"/>
        </w:rPr>
        <w:t xml:space="preserve">BOSNA I HERCEGOVINA </w:t>
      </w:r>
    </w:p>
    <w:p w:rsidR="0021708F" w:rsidRPr="00817414" w:rsidRDefault="0021708F" w:rsidP="00E70B73">
      <w:pPr>
        <w:pStyle w:val="Default"/>
        <w:jc w:val="both"/>
        <w:rPr>
          <w:rFonts w:ascii="Times New Roman" w:hAnsi="Times New Roman" w:cs="Times New Roman"/>
        </w:rPr>
      </w:pPr>
      <w:r w:rsidRPr="00817414">
        <w:rPr>
          <w:rFonts w:ascii="Times New Roman" w:hAnsi="Times New Roman" w:cs="Times New Roman"/>
        </w:rPr>
        <w:t xml:space="preserve">FEDERACIJA BOSNE I HERCEGOVINE </w:t>
      </w:r>
    </w:p>
    <w:p w:rsidR="0021708F" w:rsidRPr="00817414" w:rsidRDefault="0021708F" w:rsidP="00E70B73">
      <w:pPr>
        <w:pStyle w:val="Default"/>
        <w:jc w:val="both"/>
        <w:rPr>
          <w:rFonts w:ascii="Times New Roman" w:hAnsi="Times New Roman" w:cs="Times New Roman"/>
        </w:rPr>
      </w:pPr>
      <w:r w:rsidRPr="00817414">
        <w:rPr>
          <w:rFonts w:ascii="Times New Roman" w:hAnsi="Times New Roman" w:cs="Times New Roman"/>
        </w:rPr>
        <w:t>TUZLANSKI KANTON</w:t>
      </w:r>
    </w:p>
    <w:p w:rsidR="0021708F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Tuzla, januar 2021.</w:t>
      </w:r>
    </w:p>
    <w:p w:rsidR="0021708F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21708F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21708F" w:rsidRDefault="0021708F" w:rsidP="00E70B73">
      <w:pPr>
        <w:pStyle w:val="Default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70B73" w:rsidRDefault="00E70B73" w:rsidP="001B4038">
      <w:pPr>
        <w:pStyle w:val="Default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EKSPOZE PREMIJERA VLAD</w:t>
      </w:r>
      <w:r w:rsidR="0054665A">
        <w:rPr>
          <w:rFonts w:ascii="Times New Roman" w:hAnsi="Times New Roman" w:cs="Times New Roman"/>
          <w:b/>
          <w:color w:val="auto"/>
          <w:sz w:val="28"/>
          <w:szCs w:val="28"/>
        </w:rPr>
        <w:t>E</w:t>
      </w:r>
      <w:r w:rsidR="00A8534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TUZLANSKOG KANTONA</w:t>
      </w:r>
    </w:p>
    <w:p w:rsidR="00A85346" w:rsidRDefault="00A85346" w:rsidP="001B4038">
      <w:pPr>
        <w:pStyle w:val="Default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Prof.</w:t>
      </w:r>
      <w:r w:rsidR="00EE0D8C">
        <w:rPr>
          <w:rFonts w:ascii="Times New Roman" w:hAnsi="Times New Roman" w:cs="Times New Roman"/>
          <w:b/>
          <w:color w:val="auto"/>
          <w:sz w:val="28"/>
          <w:szCs w:val="28"/>
        </w:rPr>
        <w:t>dr. Kadrija Hodžić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7075EB" w:rsidRDefault="007075EB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Pr="002162C9" w:rsidRDefault="0021708F" w:rsidP="00E70B73">
      <w:pPr>
        <w:pStyle w:val="Default"/>
        <w:jc w:val="both"/>
        <w:rPr>
          <w:rFonts w:ascii="Times New Roman" w:hAnsi="Times New Roman" w:cs="Times New Roman"/>
          <w:b/>
          <w:color w:val="auto"/>
        </w:rPr>
      </w:pPr>
      <w:r w:rsidRPr="002162C9">
        <w:rPr>
          <w:rFonts w:ascii="Times New Roman" w:hAnsi="Times New Roman" w:cs="Times New Roman"/>
          <w:b/>
          <w:color w:val="auto"/>
        </w:rPr>
        <w:t xml:space="preserve">UVOD 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E70B73">
        <w:rPr>
          <w:rFonts w:ascii="Times New Roman" w:hAnsi="Times New Roman" w:cs="Times New Roman"/>
          <w:color w:val="auto"/>
        </w:rPr>
        <w:t xml:space="preserve">Poštovani predsjedavajući Skupštine Tuzlanskog kantona, poštovane zastupnice i zastupnici, gosti i predstavnici medija, 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E70B73">
        <w:rPr>
          <w:rFonts w:ascii="Times New Roman" w:hAnsi="Times New Roman" w:cs="Times New Roman"/>
          <w:color w:val="auto"/>
        </w:rPr>
        <w:t>Vlada Tuzlanskog kantona, koju danas konstituiramo, će u svom predstojećem nepunom dvogodišnjem mandatu biti suočena sa unikatnom i najsloženijom situacijom pred kojim stoje društva 21. stoljeća.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E70B73">
        <w:rPr>
          <w:rFonts w:ascii="Times New Roman" w:hAnsi="Times New Roman" w:cs="Times New Roman"/>
          <w:color w:val="auto"/>
        </w:rPr>
        <w:t xml:space="preserve">Nalazimo se u dramatičnom stanju </w:t>
      </w:r>
      <w:r w:rsidR="00A85346">
        <w:rPr>
          <w:rFonts w:ascii="Times New Roman" w:hAnsi="Times New Roman" w:cs="Times New Roman"/>
          <w:color w:val="auto"/>
        </w:rPr>
        <w:t>„</w:t>
      </w:r>
      <w:r w:rsidRPr="00E70B73">
        <w:rPr>
          <w:rFonts w:ascii="Times New Roman" w:hAnsi="Times New Roman" w:cs="Times New Roman"/>
          <w:color w:val="auto"/>
        </w:rPr>
        <w:t>korona krize</w:t>
      </w:r>
      <w:r w:rsidR="00A85346">
        <w:rPr>
          <w:rFonts w:ascii="Times New Roman" w:hAnsi="Times New Roman" w:cs="Times New Roman"/>
          <w:color w:val="auto"/>
        </w:rPr>
        <w:t>“</w:t>
      </w:r>
      <w:r w:rsidRPr="00E70B73">
        <w:rPr>
          <w:rFonts w:ascii="Times New Roman" w:hAnsi="Times New Roman" w:cs="Times New Roman"/>
          <w:color w:val="auto"/>
        </w:rPr>
        <w:t>. Postoji realna mogućnost da ova kriza postane jedna od najrazornijih ekonomskih i socijalnih kriza koje je svijet ikada vidio.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E70B73">
        <w:rPr>
          <w:rFonts w:ascii="Times New Roman" w:hAnsi="Times New Roman" w:cs="Times New Roman"/>
          <w:color w:val="auto"/>
        </w:rPr>
        <w:t>Odgovor na krizu i kod nas i u svijetu nije uvijek imao pravovaljana rješenja, naročito u targetiranju neuralgičnih zdravstvenih i privrednih tačaka krize. Nalazimo se u drugoj godini trajanja pandemije i više nemamo vremena za suboptimalna rješenja.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Default="0021708F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E70B73">
        <w:rPr>
          <w:rFonts w:ascii="Times New Roman" w:hAnsi="Times New Roman" w:cs="Times New Roman"/>
          <w:color w:val="auto"/>
        </w:rPr>
        <w:t>Jedno vrijeme označeni smo sredin</w:t>
      </w:r>
      <w:r w:rsidR="00A85346">
        <w:rPr>
          <w:rFonts w:ascii="Times New Roman" w:hAnsi="Times New Roman" w:cs="Times New Roman"/>
          <w:color w:val="auto"/>
        </w:rPr>
        <w:t>om sa najvećim brojem oboljelih,</w:t>
      </w:r>
      <w:r w:rsidRPr="00E70B73">
        <w:rPr>
          <w:rFonts w:ascii="Times New Roman" w:hAnsi="Times New Roman" w:cs="Times New Roman"/>
          <w:color w:val="auto"/>
        </w:rPr>
        <w:t xml:space="preserve"> zdravstveni sistem je prenapregnut, medicinsko osoblje na ivici izdr</w:t>
      </w:r>
      <w:r w:rsidR="00B044F0">
        <w:rPr>
          <w:rFonts w:ascii="Times New Roman" w:hAnsi="Times New Roman" w:cs="Times New Roman"/>
          <w:color w:val="auto"/>
        </w:rPr>
        <w:t>ž</w:t>
      </w:r>
      <w:r w:rsidRPr="00E70B73">
        <w:rPr>
          <w:rFonts w:ascii="Times New Roman" w:hAnsi="Times New Roman" w:cs="Times New Roman"/>
          <w:color w:val="auto"/>
        </w:rPr>
        <w:t>ljivosti, nezaposlenost ponovo raste, bilježimo masovne emigracije građana u zapadne zemlje, i to emigracije koje nisu isključivo uzrokovane potragom za poslom. Građani su već odavno izgubili povjerenje u institucije, dok je socijalna kohezija društva krajnje oslabila.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E70B73" w:rsidRDefault="00A85346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Zadatak V</w:t>
      </w:r>
      <w:r w:rsidR="0021708F" w:rsidRPr="00E70B73">
        <w:rPr>
          <w:rFonts w:ascii="Times New Roman" w:hAnsi="Times New Roman" w:cs="Times New Roman"/>
          <w:color w:val="auto"/>
        </w:rPr>
        <w:t>lade koju ću danas predstaviti je da odlučno odgovori izazovima krize; da kolektivni pesimizam koji se razvija s negativnim ekonomsko-socijalnim trendovima pokrenutim pandemijom, ali i sporih i neodgovarajućih postupaka administracije, preokrene u kolektivni optimizam. U projekat njenog formiranja</w:t>
      </w:r>
      <w:r>
        <w:rPr>
          <w:rFonts w:ascii="Times New Roman" w:hAnsi="Times New Roman" w:cs="Times New Roman"/>
          <w:color w:val="auto"/>
        </w:rPr>
        <w:t xml:space="preserve"> i s povjerenjem koji je novoj V</w:t>
      </w:r>
      <w:r w:rsidR="0021708F" w:rsidRPr="00E70B73">
        <w:rPr>
          <w:rFonts w:ascii="Times New Roman" w:hAnsi="Times New Roman" w:cs="Times New Roman"/>
          <w:color w:val="auto"/>
        </w:rPr>
        <w:t>ladi povjerila podržavajuća skupštinska većina, ušao sam s potpunim uvjerenjem da se postojeća kriza može prevazići potpunom promjenom paradigme javnog upravljanja, znanjem i posvećenosti interesima građana.</w:t>
      </w:r>
    </w:p>
    <w:p w:rsidR="00E70B73" w:rsidRDefault="00E70B73" w:rsidP="00E70B73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A85346" w:rsidRDefault="0021708F" w:rsidP="00A85346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B044F0">
        <w:rPr>
          <w:rFonts w:ascii="Times New Roman" w:hAnsi="Times New Roman" w:cs="Times New Roman"/>
          <w:b/>
          <w:color w:val="auto"/>
        </w:rPr>
        <w:t>Prioritni sektori su nam</w:t>
      </w:r>
      <w:r w:rsidRPr="00E70B73">
        <w:rPr>
          <w:rFonts w:ascii="Times New Roman" w:hAnsi="Times New Roman" w:cs="Times New Roman"/>
          <w:color w:val="auto"/>
        </w:rPr>
        <w:t>:</w:t>
      </w:r>
      <w:r w:rsidRPr="00A85346">
        <w:rPr>
          <w:rFonts w:ascii="Times New Roman" w:hAnsi="Times New Roman" w:cs="Times New Roman"/>
          <w:i/>
          <w:color w:val="auto"/>
        </w:rPr>
        <w:t xml:space="preserve"> </w:t>
      </w:r>
      <w:r w:rsidRPr="00A85346">
        <w:rPr>
          <w:rFonts w:ascii="Times New Roman" w:hAnsi="Times New Roman" w:cs="Times New Roman"/>
          <w:color w:val="auto"/>
        </w:rPr>
        <w:t>zdravstvo</w:t>
      </w:r>
      <w:r w:rsidR="00A85346" w:rsidRPr="00A85346">
        <w:rPr>
          <w:rFonts w:ascii="Times New Roman" w:hAnsi="Times New Roman" w:cs="Times New Roman"/>
          <w:color w:val="auto"/>
        </w:rPr>
        <w:t>,</w:t>
      </w:r>
      <w:r w:rsidR="00A85346">
        <w:rPr>
          <w:rFonts w:ascii="Times New Roman" w:hAnsi="Times New Roman" w:cs="Times New Roman"/>
          <w:color w:val="auto"/>
        </w:rPr>
        <w:t xml:space="preserve"> pri č</w:t>
      </w:r>
      <w:r w:rsidRPr="00E70B73">
        <w:rPr>
          <w:rFonts w:ascii="Times New Roman" w:hAnsi="Times New Roman" w:cs="Times New Roman"/>
          <w:color w:val="auto"/>
        </w:rPr>
        <w:t>emu smo posvećeni borbi protiv COVID-1</w:t>
      </w:r>
      <w:r w:rsidR="00A85346">
        <w:rPr>
          <w:rFonts w:ascii="Times New Roman" w:hAnsi="Times New Roman" w:cs="Times New Roman"/>
          <w:color w:val="auto"/>
        </w:rPr>
        <w:t>9 i zaštiti svakog građanina u K</w:t>
      </w:r>
      <w:r w:rsidRPr="00E70B73">
        <w:rPr>
          <w:rFonts w:ascii="Times New Roman" w:hAnsi="Times New Roman" w:cs="Times New Roman"/>
          <w:color w:val="auto"/>
        </w:rPr>
        <w:t>antonu; razvijanje lakoće poslovanja za poduzetnički sektor i zaštita poslovnih subjekata koji su na udaru pandemije</w:t>
      </w:r>
      <w:r w:rsidR="00A85346">
        <w:rPr>
          <w:rFonts w:ascii="Times New Roman" w:hAnsi="Times New Roman" w:cs="Times New Roman"/>
          <w:color w:val="auto"/>
        </w:rPr>
        <w:t>,</w:t>
      </w:r>
      <w:r w:rsidRPr="00E70B73">
        <w:rPr>
          <w:rFonts w:ascii="Times New Roman" w:hAnsi="Times New Roman" w:cs="Times New Roman"/>
          <w:color w:val="auto"/>
        </w:rPr>
        <w:t xml:space="preserve"> kako bi se očuvala zaposlenost i likvidnost formi, što bi doprinijelo stabilizaciji budžeta; te održavanje i </w:t>
      </w:r>
      <w:r w:rsidR="00A85346">
        <w:rPr>
          <w:rFonts w:ascii="Times New Roman" w:hAnsi="Times New Roman" w:cs="Times New Roman"/>
          <w:color w:val="auto"/>
        </w:rPr>
        <w:t>o</w:t>
      </w:r>
      <w:r w:rsidRPr="00E70B73">
        <w:rPr>
          <w:rFonts w:ascii="Times New Roman" w:hAnsi="Times New Roman" w:cs="Times New Roman"/>
          <w:color w:val="auto"/>
        </w:rPr>
        <w:t>snaž</w:t>
      </w:r>
      <w:r w:rsidR="00A85346">
        <w:rPr>
          <w:rFonts w:ascii="Times New Roman" w:hAnsi="Times New Roman" w:cs="Times New Roman"/>
          <w:color w:val="auto"/>
        </w:rPr>
        <w:t>iva</w:t>
      </w:r>
      <w:r w:rsidRPr="00E70B73">
        <w:rPr>
          <w:rFonts w:ascii="Times New Roman" w:hAnsi="Times New Roman" w:cs="Times New Roman"/>
          <w:color w:val="auto"/>
        </w:rPr>
        <w:t xml:space="preserve">nje kvaliteta obrazovnog sistema na svim nivoima, uključujući održavanje pažnje prema djeci sa posebnim potrebama. Podržavanje neovisnosti sudstva i policije se podrazumijevaju. </w:t>
      </w:r>
    </w:p>
    <w:p w:rsidR="00A85346" w:rsidRDefault="00A85346" w:rsidP="00A85346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A85346" w:rsidRDefault="00A85346" w:rsidP="00A85346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CE1B1B" w:rsidRDefault="00CE1B1B" w:rsidP="00A85346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21708F" w:rsidRPr="00A85346" w:rsidRDefault="0021708F" w:rsidP="00A85346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2162C9">
        <w:rPr>
          <w:rFonts w:ascii="Times New Roman" w:hAnsi="Times New Roman" w:cs="Times New Roman"/>
          <w:b/>
          <w:color w:val="auto"/>
        </w:rPr>
        <w:lastRenderedPageBreak/>
        <w:t>VRIJEDNOSNI SISTEMI I PRIORITETNI PRAVCI DJELOVANJA VLADE</w:t>
      </w: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Pr="00E70B73" w:rsidRDefault="00A85346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Vladina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aktivnost ovako postavljenih supozicija će se temeljiti na dva vrijednosna sistema:</w:t>
      </w: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Pr="00E70B73" w:rsidRDefault="0021708F" w:rsidP="002162C9">
      <w:pPr>
        <w:pStyle w:val="Heading2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65C9B">
        <w:rPr>
          <w:rFonts w:ascii="Times New Roman" w:hAnsi="Times New Roman" w:cs="Times New Roman"/>
          <w:b/>
          <w:color w:val="auto"/>
          <w:sz w:val="24"/>
          <w:szCs w:val="24"/>
        </w:rPr>
        <w:t>Prvi je borba protiv korona virusa Covid-19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. Ne</w:t>
      </w:r>
      <w:r w:rsidR="00E65C9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damo živote građana Tuzlanskog kantona, svi građani moraju biti jednako tretirani i zaštićeni. </w:t>
      </w:r>
      <w:r w:rsidR="000E2E8E" w:rsidRPr="00E70B73">
        <w:rPr>
          <w:rFonts w:ascii="Times New Roman" w:hAnsi="Times New Roman" w:cs="Times New Roman"/>
          <w:color w:val="auto"/>
          <w:sz w:val="24"/>
          <w:szCs w:val="24"/>
        </w:rPr>
        <w:t>Otuda, u</w:t>
      </w:r>
      <w:r w:rsidR="00D65DEC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našem pristupu z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dravstvo</w:t>
      </w:r>
      <w:r w:rsidR="00D65DEC" w:rsidRPr="00E70B73">
        <w:rPr>
          <w:rFonts w:ascii="Times New Roman" w:hAnsi="Times New Roman" w:cs="Times New Roman"/>
          <w:color w:val="auto"/>
          <w:sz w:val="24"/>
          <w:szCs w:val="24"/>
        </w:rPr>
        <w:t>, s jedne strane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postaje </w:t>
      </w:r>
      <w:r w:rsidR="00D65DEC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vrijednosni sistem naše 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>biološke održivosti, a</w:t>
      </w:r>
      <w:r w:rsidR="00D65DEC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s druge, </w:t>
      </w:r>
      <w:r w:rsidR="00E936B9" w:rsidRPr="00E70B73">
        <w:rPr>
          <w:rFonts w:ascii="Times New Roman" w:hAnsi="Times New Roman" w:cs="Times New Roman"/>
          <w:color w:val="auto"/>
          <w:sz w:val="24"/>
          <w:szCs w:val="24"/>
        </w:rPr>
        <w:t>postaje i sektor</w:t>
      </w:r>
      <w:r w:rsidR="00FA76AB" w:rsidRPr="00E70B73">
        <w:rPr>
          <w:rFonts w:ascii="Times New Roman" w:hAnsi="Times New Roman" w:cs="Times New Roman"/>
          <w:color w:val="auto"/>
          <w:sz w:val="24"/>
          <w:szCs w:val="24"/>
        </w:rPr>
        <w:t>ska</w:t>
      </w:r>
      <w:r w:rsidR="00E936B9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-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ekonomska djelatnost, jer neto efekat oboljelih donosi negativni bilans ljudskih života, oslabljenih radnih sposobnosti i ogromnih društvenih troškova. </w:t>
      </w:r>
    </w:p>
    <w:p w:rsidR="0021708F" w:rsidRDefault="0021708F" w:rsidP="009421BB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70B73">
        <w:rPr>
          <w:rFonts w:ascii="Times New Roman" w:hAnsi="Times New Roman" w:cs="Times New Roman"/>
          <w:sz w:val="24"/>
          <w:szCs w:val="24"/>
        </w:rPr>
        <w:t>Radićemo na proširenj</w:t>
      </w:r>
      <w:r w:rsidRPr="009421BB">
        <w:rPr>
          <w:rFonts w:ascii="Times New Roman" w:hAnsi="Times New Roman" w:cs="Times New Roman"/>
          <w:sz w:val="24"/>
          <w:szCs w:val="24"/>
        </w:rPr>
        <w:t>u prihvatnih kapaciteta zdravstvenih ustanova</w:t>
      </w:r>
      <w:r w:rsidR="009421BB" w:rsidRPr="009421BB">
        <w:rPr>
          <w:rFonts w:ascii="Times New Roman" w:hAnsi="Times New Roman" w:cs="Times New Roman"/>
          <w:sz w:val="24"/>
          <w:szCs w:val="24"/>
        </w:rPr>
        <w:t>. Sa aktiviranjem i osposobljavanjem Opšte</w:t>
      </w:r>
      <w:r w:rsidR="00CE1B1B">
        <w:rPr>
          <w:rFonts w:ascii="Times New Roman" w:hAnsi="Times New Roman" w:cs="Times New Roman"/>
          <w:sz w:val="24"/>
          <w:szCs w:val="24"/>
        </w:rPr>
        <w:t xml:space="preserve"> bolnice Grčanica za zbrinjavanje</w:t>
      </w:r>
      <w:r w:rsidR="009421BB" w:rsidRPr="009421BB">
        <w:rPr>
          <w:rFonts w:ascii="Times New Roman" w:hAnsi="Times New Roman" w:cs="Times New Roman"/>
          <w:sz w:val="24"/>
          <w:szCs w:val="24"/>
        </w:rPr>
        <w:t xml:space="preserve"> i liječenje srednje teške kliničke slike COVID-19,</w:t>
      </w:r>
      <w:r w:rsidR="009421BB" w:rsidRPr="009421BB">
        <w:rPr>
          <w:sz w:val="24"/>
          <w:szCs w:val="24"/>
        </w:rPr>
        <w:t xml:space="preserve"> r</w:t>
      </w:r>
      <w:r w:rsidRPr="009421BB">
        <w:rPr>
          <w:rFonts w:ascii="Times New Roman" w:hAnsi="Times New Roman" w:cs="Times New Roman"/>
          <w:sz w:val="24"/>
          <w:szCs w:val="24"/>
        </w:rPr>
        <w:t>aster</w:t>
      </w:r>
      <w:r w:rsidRPr="00E70B73">
        <w:rPr>
          <w:rFonts w:ascii="Times New Roman" w:hAnsi="Times New Roman" w:cs="Times New Roman"/>
          <w:sz w:val="24"/>
          <w:szCs w:val="24"/>
        </w:rPr>
        <w:t xml:space="preserve">etiti </w:t>
      </w:r>
      <w:r w:rsidR="009421BB">
        <w:rPr>
          <w:rFonts w:ascii="Times New Roman" w:hAnsi="Times New Roman" w:cs="Times New Roman"/>
          <w:sz w:val="24"/>
          <w:szCs w:val="24"/>
        </w:rPr>
        <w:t xml:space="preserve">će se </w:t>
      </w:r>
      <w:r w:rsidR="002F3EC4">
        <w:rPr>
          <w:rFonts w:ascii="Times New Roman" w:hAnsi="Times New Roman" w:cs="Times New Roman"/>
          <w:sz w:val="24"/>
          <w:szCs w:val="24"/>
        </w:rPr>
        <w:t>UKC Tuzla, te ubrzati prijeme, zbrinjavanje</w:t>
      </w:r>
      <w:r w:rsidRPr="00E70B73">
        <w:rPr>
          <w:rFonts w:ascii="Times New Roman" w:hAnsi="Times New Roman" w:cs="Times New Roman"/>
          <w:sz w:val="24"/>
          <w:szCs w:val="24"/>
        </w:rPr>
        <w:t xml:space="preserve"> i efikasnost liječenja. Imamo odlične i posvećene doktore i medicinsko osoblje, koje ćemo osnažiti adekvatnom opremom. </w:t>
      </w:r>
    </w:p>
    <w:p w:rsidR="00215A38" w:rsidRDefault="0021708F" w:rsidP="009421BB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70B73">
        <w:rPr>
          <w:rFonts w:ascii="Times New Roman" w:hAnsi="Times New Roman" w:cs="Times New Roman"/>
          <w:sz w:val="24"/>
          <w:szCs w:val="24"/>
        </w:rPr>
        <w:t>Vratićemo UKC Tuzla na stanje iz 2018. godine u kojoj je UKC bio proglašen najboljim kliničkim centrom u Bosni i Hercegovini. U tom ozračju bićemo posvećeni pripremama izgradnje Urgentnog centra. Oskudnost finansijskih sredstava spriječila je dosadašnje vlade da realizuju ovaj opsežni kapitalni projekat, taj problem i nama ostaje, a mi se obavezujemo na formiranje konzistentnije projektne dokumentacije i rješavanje lokacijske određenosti.</w:t>
      </w:r>
    </w:p>
    <w:p w:rsidR="00215A38" w:rsidRPr="009421BB" w:rsidRDefault="0021708F" w:rsidP="009421BB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421BB">
        <w:rPr>
          <w:rFonts w:ascii="Times New Roman" w:hAnsi="Times New Roman" w:cs="Times New Roman"/>
          <w:sz w:val="24"/>
          <w:szCs w:val="24"/>
        </w:rPr>
        <w:t xml:space="preserve">Uporedni vrijednosni prioritet nam je </w:t>
      </w:r>
      <w:r w:rsidRPr="009421BB">
        <w:rPr>
          <w:rFonts w:ascii="Times New Roman" w:hAnsi="Times New Roman" w:cs="Times New Roman"/>
          <w:b/>
          <w:sz w:val="24"/>
          <w:szCs w:val="24"/>
        </w:rPr>
        <w:t>transparentnost vladinog djelovanja i razvijanje povjerenja javnosti</w:t>
      </w:r>
      <w:r w:rsidR="004150C5">
        <w:rPr>
          <w:rFonts w:ascii="Times New Roman" w:hAnsi="Times New Roman" w:cs="Times New Roman"/>
          <w:sz w:val="24"/>
          <w:szCs w:val="24"/>
        </w:rPr>
        <w:t xml:space="preserve">. Odlučni smo za </w:t>
      </w:r>
      <w:r w:rsidRPr="009421BB">
        <w:rPr>
          <w:rFonts w:ascii="Times New Roman" w:hAnsi="Times New Roman" w:cs="Times New Roman"/>
          <w:sz w:val="24"/>
          <w:szCs w:val="24"/>
        </w:rPr>
        <w:t>radikalne promjene. Zašto to radimo</w:t>
      </w:r>
      <w:r w:rsidRPr="00E70B73">
        <w:sym w:font="Symbol" w:char="F03F"/>
      </w:r>
      <w:r w:rsidRPr="009421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5A38" w:rsidRDefault="0021708F" w:rsidP="009421BB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70B73">
        <w:rPr>
          <w:rFonts w:ascii="Times New Roman" w:hAnsi="Times New Roman" w:cs="Times New Roman"/>
          <w:sz w:val="24"/>
          <w:szCs w:val="24"/>
        </w:rPr>
        <w:t>Dozvolićete malo po</w:t>
      </w:r>
      <w:r w:rsidR="004150C5">
        <w:rPr>
          <w:rFonts w:ascii="Times New Roman" w:hAnsi="Times New Roman" w:cs="Times New Roman"/>
          <w:sz w:val="24"/>
          <w:szCs w:val="24"/>
        </w:rPr>
        <w:t>d</w:t>
      </w:r>
      <w:r w:rsidRPr="00E70B73">
        <w:rPr>
          <w:rFonts w:ascii="Times New Roman" w:hAnsi="Times New Roman" w:cs="Times New Roman"/>
          <w:sz w:val="24"/>
          <w:szCs w:val="24"/>
        </w:rPr>
        <w:t>sjećanje na stanje korupcije u zemlji. Prema Indeksu percepcije korupcije (</w:t>
      </w:r>
      <w:r w:rsidRPr="00E70B73">
        <w:rPr>
          <w:rFonts w:ascii="Times New Roman" w:eastAsia="Times New Roman" w:hAnsi="Times New Roman" w:cs="Times New Roman"/>
          <w:sz w:val="24"/>
          <w:szCs w:val="24"/>
          <w:lang w:eastAsia="bs-Latn-BA"/>
        </w:rPr>
        <w:t>Transparency international</w:t>
      </w:r>
      <w:r w:rsidRPr="00E70B73">
        <w:rPr>
          <w:rFonts w:ascii="Times New Roman" w:hAnsi="Times New Roman" w:cs="Times New Roman"/>
          <w:sz w:val="24"/>
          <w:szCs w:val="24"/>
        </w:rPr>
        <w:t>, januar 2020), Bosna i Hercegovina je u posljednjoj godini ocijenjena sa 36 (na skali: 0 – 100), što predstavlja najlošiju ocjenu od 2012. godine, čime smo se svrstali u red zemalja koje globalno u kontinuitetu najviše nazaduju (zazimamo 101 poziciju od ukupno 180 zemalja).</w:t>
      </w:r>
    </w:p>
    <w:p w:rsidR="00215A38" w:rsidRDefault="0021708F" w:rsidP="009421BB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70B73">
        <w:rPr>
          <w:rFonts w:ascii="Times New Roman" w:hAnsi="Times New Roman" w:cs="Times New Roman"/>
          <w:sz w:val="24"/>
          <w:szCs w:val="24"/>
        </w:rPr>
        <w:t xml:space="preserve">Korupcija je bila problem i prije krize, ali </w:t>
      </w:r>
      <w:r w:rsidR="0078470B">
        <w:rPr>
          <w:rFonts w:ascii="Times New Roman" w:hAnsi="Times New Roman" w:cs="Times New Roman"/>
          <w:sz w:val="24"/>
          <w:szCs w:val="24"/>
        </w:rPr>
        <w:t>pandemija je pojačala svoju zloć</w:t>
      </w:r>
      <w:r w:rsidRPr="00E70B73">
        <w:rPr>
          <w:rFonts w:ascii="Times New Roman" w:hAnsi="Times New Roman" w:cs="Times New Roman"/>
          <w:sz w:val="24"/>
          <w:szCs w:val="24"/>
        </w:rPr>
        <w:t>udnost više nego ikada ranije. Prvo zato što je proširila ovlasti države i na taj način povećala mogućnosti za korupciju. Drugo, kako se javne finansije smanjuju povećava se prostor za utaju poreza i rasipanje javnih sredstava kroz javnu potr</w:t>
      </w:r>
      <w:r w:rsidR="0078470B">
        <w:rPr>
          <w:rFonts w:ascii="Times New Roman" w:hAnsi="Times New Roman" w:cs="Times New Roman"/>
          <w:sz w:val="24"/>
          <w:szCs w:val="24"/>
        </w:rPr>
        <w:t>o</w:t>
      </w:r>
      <w:r w:rsidRPr="00E70B73">
        <w:rPr>
          <w:rFonts w:ascii="Times New Roman" w:hAnsi="Times New Roman" w:cs="Times New Roman"/>
          <w:sz w:val="24"/>
          <w:szCs w:val="24"/>
        </w:rPr>
        <w:t xml:space="preserve">šnju. Korupcija bi mogla ugroziti sposobnost zemlje da učinkovito odgovori na krizu, produbljujući ekonomske troškove pandemije i prijeti gubitkom političke i ekonomske kohezije. </w:t>
      </w:r>
    </w:p>
    <w:p w:rsidR="00215A38" w:rsidRDefault="0021708F" w:rsidP="00F03D17">
      <w:pPr>
        <w:jc w:val="both"/>
        <w:rPr>
          <w:rFonts w:ascii="Times New Roman" w:hAnsi="Times New Roman" w:cs="Times New Roman"/>
          <w:sz w:val="24"/>
          <w:szCs w:val="24"/>
        </w:rPr>
      </w:pPr>
      <w:r w:rsidRPr="002162C9">
        <w:rPr>
          <w:rFonts w:ascii="Times New Roman" w:hAnsi="Times New Roman" w:cs="Times New Roman"/>
          <w:b/>
          <w:sz w:val="24"/>
          <w:szCs w:val="24"/>
        </w:rPr>
        <w:t xml:space="preserve">Institucionalni mehanizmi za spriječavanje prostora za nastanak svih koruptivnih radnji </w:t>
      </w:r>
      <w:r w:rsidRPr="00E70B73">
        <w:rPr>
          <w:rFonts w:ascii="Times New Roman" w:hAnsi="Times New Roman" w:cs="Times New Roman"/>
          <w:sz w:val="24"/>
          <w:szCs w:val="24"/>
        </w:rPr>
        <w:t xml:space="preserve">su zakoni i </w:t>
      </w:r>
      <w:r w:rsidR="00FA539B" w:rsidRPr="00E70B73">
        <w:rPr>
          <w:rFonts w:ascii="Times New Roman" w:hAnsi="Times New Roman" w:cs="Times New Roman"/>
          <w:sz w:val="24"/>
          <w:szCs w:val="24"/>
        </w:rPr>
        <w:t>odgovarajući</w:t>
      </w:r>
      <w:r w:rsidRPr="00E70B73">
        <w:rPr>
          <w:rFonts w:ascii="Times New Roman" w:hAnsi="Times New Roman" w:cs="Times New Roman"/>
          <w:sz w:val="24"/>
          <w:szCs w:val="24"/>
        </w:rPr>
        <w:t xml:space="preserve"> mehanizmi, prevashodno: </w:t>
      </w:r>
    </w:p>
    <w:p w:rsidR="0021708F" w:rsidRPr="00E70B73" w:rsidRDefault="0021708F" w:rsidP="00F03D17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70B73">
        <w:rPr>
          <w:rFonts w:ascii="Times New Roman" w:eastAsia="Times New Roman" w:hAnsi="Times New Roman" w:cs="Times New Roman"/>
          <w:kern w:val="36"/>
          <w:sz w:val="24"/>
          <w:szCs w:val="24"/>
          <w:lang w:eastAsia="bs-Latn-BA"/>
        </w:rPr>
        <w:t xml:space="preserve">● </w:t>
      </w:r>
      <w:r w:rsidRPr="002162C9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bs-Latn-BA"/>
        </w:rPr>
        <w:t>Zakon o prijavljivanju, porijeklu i kontroli imovine izabranih dužnosnika, nositelja izvršnih funkcija i savjetnika u Tuzlanskom kantonu</w:t>
      </w:r>
      <w:r w:rsidRPr="00E70B73">
        <w:rPr>
          <w:rFonts w:ascii="Times New Roman" w:eastAsia="Times New Roman" w:hAnsi="Times New Roman" w:cs="Times New Roman"/>
          <w:kern w:val="36"/>
          <w:sz w:val="24"/>
          <w:szCs w:val="24"/>
          <w:lang w:eastAsia="bs-Latn-BA"/>
        </w:rPr>
        <w:t xml:space="preserve">. U  percipiranju ovog zakona slijedili smo </w:t>
      </w:r>
      <w:r w:rsidRPr="00E70B73">
        <w:rPr>
          <w:rFonts w:ascii="Times New Roman" w:hAnsi="Times New Roman" w:cs="Times New Roman"/>
          <w:sz w:val="24"/>
          <w:szCs w:val="24"/>
        </w:rPr>
        <w:t>dobre pr</w:t>
      </w:r>
      <w:r w:rsidR="0078470B">
        <w:rPr>
          <w:rFonts w:ascii="Times New Roman" w:hAnsi="Times New Roman" w:cs="Times New Roman"/>
          <w:sz w:val="24"/>
          <w:szCs w:val="24"/>
        </w:rPr>
        <w:t>akse poput onih iz paketa nove V</w:t>
      </w:r>
      <w:r w:rsidRPr="00E70B73">
        <w:rPr>
          <w:rFonts w:ascii="Times New Roman" w:hAnsi="Times New Roman" w:cs="Times New Roman"/>
          <w:sz w:val="24"/>
          <w:szCs w:val="24"/>
        </w:rPr>
        <w:t xml:space="preserve">lade Sarajevskog kantona. </w:t>
      </w:r>
    </w:p>
    <w:p w:rsidR="0021708F" w:rsidRPr="00E70B73" w:rsidRDefault="0021708F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bs-Latn-BA"/>
        </w:rPr>
      </w:pPr>
    </w:p>
    <w:p w:rsidR="0021708F" w:rsidRPr="00E70B73" w:rsidRDefault="0021708F" w:rsidP="002162C9">
      <w:pPr>
        <w:pStyle w:val="Heading2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>● Saglasno evropskim konvencijama</w:t>
      </w:r>
      <w:r w:rsidR="0078470B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8470B">
        <w:rPr>
          <w:rFonts w:ascii="Times New Roman" w:hAnsi="Times New Roman" w:cs="Times New Roman"/>
          <w:b/>
          <w:color w:val="auto"/>
          <w:sz w:val="24"/>
          <w:szCs w:val="24"/>
        </w:rPr>
        <w:t>Mehanizam za spr</w:t>
      </w:r>
      <w:r w:rsidRPr="002162C9">
        <w:rPr>
          <w:rFonts w:ascii="Times New Roman" w:hAnsi="Times New Roman" w:cs="Times New Roman"/>
          <w:b/>
          <w:color w:val="auto"/>
          <w:sz w:val="24"/>
          <w:szCs w:val="24"/>
        </w:rPr>
        <w:t>ečavanje nepotizma i stranačkog zapošljavanju u organima uprave i ostalim institucijama čiji je osnivač ili suosnivač Tuzlanski kanton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. Javne institucije moraju zapošljavati osobe koje su najbolje kvalificirane! </w:t>
      </w: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Procesi moraju biti transparentni, a za to su potrebni provedbeni akti koji će primorati svakog javnog službenika na provođenje zakona o pristupu informacijama. </w:t>
      </w: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62C9" w:rsidRDefault="0021708F" w:rsidP="002162C9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Na ovo ćemo nadovezati </w:t>
      </w:r>
      <w:r w:rsidRPr="002162C9">
        <w:rPr>
          <w:rFonts w:ascii="Times New Roman" w:hAnsi="Times New Roman" w:cs="Times New Roman"/>
          <w:b/>
          <w:color w:val="auto"/>
          <w:sz w:val="24"/>
          <w:szCs w:val="24"/>
        </w:rPr>
        <w:t>razvijanje mehanizma za transparetnost javnih nabavki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, u vidu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CE1B1B">
        <w:rPr>
          <w:rFonts w:ascii="Times New Roman" w:hAnsi="Times New Roman" w:cs="Times New Roman"/>
          <w:color w:val="auto"/>
          <w:sz w:val="24"/>
          <w:szCs w:val="24"/>
        </w:rPr>
        <w:t>(1) objavljivanja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neovisnih naknadnih revizija javnih troškova povezanih s pandemijom, </w:t>
      </w:r>
    </w:p>
    <w:p w:rsidR="0021708F" w:rsidRPr="00E70B73" w:rsidRDefault="00CE1B1B" w:rsidP="00CE1B1B">
      <w:pPr>
        <w:pStyle w:val="Heading2"/>
        <w:ind w:left="600" w:firstLine="1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(2) objavljivanja ugovora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o javnoj</w:t>
      </w:r>
      <w:r w:rsidR="0078470B">
        <w:rPr>
          <w:rFonts w:ascii="Times New Roman" w:hAnsi="Times New Roman" w:cs="Times New Roman"/>
          <w:color w:val="auto"/>
          <w:sz w:val="24"/>
          <w:szCs w:val="24"/>
        </w:rPr>
        <w:t xml:space="preserve"> nabavi u vezi s pandemijom na Vladinoj web stranici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</w:rPr>
        <w:t>uljučujući identifikaciju firmi kojima su dodijeljeni ugovori.</w:t>
      </w: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162C9">
        <w:rPr>
          <w:rFonts w:ascii="Times New Roman" w:hAnsi="Times New Roman" w:cs="Times New Roman"/>
          <w:b/>
          <w:color w:val="auto"/>
          <w:sz w:val="28"/>
          <w:szCs w:val="28"/>
        </w:rPr>
        <w:t xml:space="preserve">Uz ove </w:t>
      </w:r>
      <w:r w:rsidR="008B795D" w:rsidRPr="002162C9">
        <w:rPr>
          <w:rFonts w:ascii="Times New Roman" w:hAnsi="Times New Roman" w:cs="Times New Roman"/>
          <w:b/>
          <w:color w:val="auto"/>
          <w:sz w:val="28"/>
          <w:szCs w:val="28"/>
        </w:rPr>
        <w:t>vrijednosne sisteme</w:t>
      </w:r>
      <w:r w:rsidRPr="002162C9">
        <w:rPr>
          <w:rFonts w:ascii="Times New Roman" w:hAnsi="Times New Roman" w:cs="Times New Roman"/>
          <w:b/>
          <w:color w:val="auto"/>
          <w:sz w:val="28"/>
          <w:szCs w:val="28"/>
        </w:rPr>
        <w:t>, Vlada će biti posvećena sljedećim pitanji</w:t>
      </w:r>
      <w:r w:rsidRPr="00215A38">
        <w:rPr>
          <w:rFonts w:ascii="Times New Roman" w:hAnsi="Times New Roman" w:cs="Times New Roman"/>
          <w:b/>
          <w:color w:val="auto"/>
          <w:sz w:val="28"/>
          <w:szCs w:val="28"/>
        </w:rPr>
        <w:t>ma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21708F" w:rsidRPr="00E70B73" w:rsidRDefault="0021708F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</w:p>
    <w:p w:rsidR="0021708F" w:rsidRPr="00E70B73" w:rsidRDefault="0021708F" w:rsidP="002162C9">
      <w:pPr>
        <w:pStyle w:val="Heading2"/>
        <w:numPr>
          <w:ilvl w:val="0"/>
          <w:numId w:val="5"/>
        </w:numPr>
        <w:jc w:val="both"/>
        <w:rPr>
          <w:rFonts w:ascii="Times New Roman" w:eastAsiaTheme="minorHAnsi" w:hAnsi="Times New Roman" w:cs="Times New Roman"/>
          <w:color w:val="auto"/>
          <w:sz w:val="24"/>
          <w:szCs w:val="24"/>
        </w:rPr>
      </w:pPr>
      <w:r w:rsidRPr="002162C9">
        <w:rPr>
          <w:rFonts w:ascii="Times New Roman" w:hAnsi="Times New Roman" w:cs="Times New Roman"/>
          <w:b/>
          <w:color w:val="auto"/>
          <w:sz w:val="24"/>
          <w:szCs w:val="24"/>
        </w:rPr>
        <w:t>Fiskalna konsolidacija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sa održivom otplatom unutrašnjeg duga</w:t>
      </w:r>
      <w:r w:rsidR="007B490D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i održivim obezbjeđenjem socijalnih transfera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. Javne finansije će, uz pandemijske zdravstvene posljedice, biti naš najveći izazov. </w:t>
      </w:r>
    </w:p>
    <w:p w:rsidR="004555A8" w:rsidRPr="00E70B73" w:rsidRDefault="004555A8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4555A8" w:rsidRDefault="0021708F" w:rsidP="002162C9">
      <w:pPr>
        <w:pStyle w:val="Heading2"/>
        <w:numPr>
          <w:ilvl w:val="0"/>
          <w:numId w:val="5"/>
        </w:numPr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162C9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bs-Latn-BA"/>
        </w:rPr>
        <w:t>Porast budžetskih prihoda i održivo zapošljavanje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ćemo poticati razvojem biznisa i konkurentnošću preduzeća. </w:t>
      </w:r>
      <w:r w:rsidR="004555A8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Razvijaćemo </w:t>
      </w:r>
      <w:r w:rsidR="004555A8" w:rsidRPr="00E70B73">
        <w:rPr>
          <w:rFonts w:ascii="Times New Roman" w:hAnsi="Times New Roman" w:cs="Times New Roman"/>
          <w:color w:val="auto"/>
          <w:sz w:val="24"/>
          <w:szCs w:val="24"/>
        </w:rPr>
        <w:t>stalne konsultacije i partnerstvo s privrednicima, sindikatima i stručnom javnošću.</w:t>
      </w:r>
    </w:p>
    <w:p w:rsidR="00A14BC9" w:rsidRDefault="00A14BC9" w:rsidP="007D33B6">
      <w:pPr>
        <w:pStyle w:val="NoSpacing"/>
      </w:pPr>
    </w:p>
    <w:p w:rsidR="0039765E" w:rsidRDefault="0039765E" w:rsidP="00A14BC9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14BC9">
        <w:rPr>
          <w:rFonts w:ascii="Times New Roman" w:hAnsi="Times New Roman" w:cs="Times New Roman"/>
          <w:sz w:val="24"/>
          <w:szCs w:val="24"/>
        </w:rPr>
        <w:t>Uspješnost razvoja Tuzlanskog kantona mjeriti će se sposobnošću da se prevladaju uočene slabosti i</w:t>
      </w:r>
      <w:r w:rsidR="009C1D60" w:rsidRPr="00A14BC9">
        <w:rPr>
          <w:rFonts w:ascii="Times New Roman" w:hAnsi="Times New Roman" w:cs="Times New Roman"/>
          <w:sz w:val="24"/>
          <w:szCs w:val="24"/>
        </w:rPr>
        <w:t xml:space="preserve"> </w:t>
      </w:r>
      <w:r w:rsidRPr="00A14BC9">
        <w:rPr>
          <w:rFonts w:ascii="Times New Roman" w:hAnsi="Times New Roman" w:cs="Times New Roman"/>
          <w:sz w:val="24"/>
          <w:szCs w:val="24"/>
        </w:rPr>
        <w:t>prijetnje bržem rastu, ali isto tako i da se iskoriste razvojni potencijali koji nesumnjivo postoje. U tom</w:t>
      </w:r>
      <w:r w:rsidR="0078470B">
        <w:rPr>
          <w:rFonts w:ascii="Times New Roman" w:hAnsi="Times New Roman" w:cs="Times New Roman"/>
          <w:sz w:val="24"/>
          <w:szCs w:val="24"/>
        </w:rPr>
        <w:t>e,</w:t>
      </w:r>
      <w:r w:rsidR="009C1D60" w:rsidRPr="00A14BC9">
        <w:rPr>
          <w:rFonts w:ascii="Times New Roman" w:hAnsi="Times New Roman" w:cs="Times New Roman"/>
          <w:sz w:val="24"/>
          <w:szCs w:val="24"/>
        </w:rPr>
        <w:t xml:space="preserve"> </w:t>
      </w:r>
      <w:r w:rsidR="00A80A7A">
        <w:rPr>
          <w:rFonts w:ascii="Times New Roman" w:hAnsi="Times New Roman" w:cs="Times New Roman"/>
          <w:sz w:val="24"/>
          <w:szCs w:val="24"/>
        </w:rPr>
        <w:t xml:space="preserve">podržaćemo </w:t>
      </w:r>
      <w:r w:rsidRPr="00A14BC9">
        <w:rPr>
          <w:rFonts w:ascii="Times New Roman" w:hAnsi="Times New Roman" w:cs="Times New Roman"/>
          <w:sz w:val="24"/>
          <w:szCs w:val="24"/>
        </w:rPr>
        <w:t>sljedeća strateška i dugoročna opredjeljenja Tuzlanskog kantona, odnosno</w:t>
      </w:r>
      <w:r w:rsidR="009C1D60" w:rsidRPr="00A14BC9">
        <w:rPr>
          <w:rFonts w:ascii="Times New Roman" w:hAnsi="Times New Roman" w:cs="Times New Roman"/>
          <w:sz w:val="24"/>
          <w:szCs w:val="24"/>
        </w:rPr>
        <w:t xml:space="preserve"> </w:t>
      </w:r>
      <w:r w:rsidR="00A80A7A" w:rsidRPr="007D33B6">
        <w:rPr>
          <w:rFonts w:ascii="Times New Roman" w:hAnsi="Times New Roman" w:cs="Times New Roman"/>
          <w:b/>
          <w:sz w:val="24"/>
          <w:szCs w:val="24"/>
        </w:rPr>
        <w:t>strateške fokuse</w:t>
      </w:r>
      <w:r w:rsidR="00A80A7A">
        <w:rPr>
          <w:rFonts w:ascii="Times New Roman" w:hAnsi="Times New Roman" w:cs="Times New Roman"/>
          <w:sz w:val="24"/>
          <w:szCs w:val="24"/>
        </w:rPr>
        <w:t xml:space="preserve">, čija će realizacija </w:t>
      </w:r>
      <w:r w:rsidR="002559A9">
        <w:rPr>
          <w:rFonts w:ascii="Times New Roman" w:hAnsi="Times New Roman" w:cs="Times New Roman"/>
          <w:sz w:val="24"/>
          <w:szCs w:val="24"/>
        </w:rPr>
        <w:t xml:space="preserve">tek </w:t>
      </w:r>
      <w:r w:rsidR="00A80A7A">
        <w:rPr>
          <w:rFonts w:ascii="Times New Roman" w:hAnsi="Times New Roman" w:cs="Times New Roman"/>
          <w:sz w:val="24"/>
          <w:szCs w:val="24"/>
        </w:rPr>
        <w:t>započeti u mandatu ove</w:t>
      </w:r>
      <w:r w:rsidR="007D33B6">
        <w:rPr>
          <w:rFonts w:ascii="Times New Roman" w:hAnsi="Times New Roman" w:cs="Times New Roman"/>
          <w:sz w:val="24"/>
          <w:szCs w:val="24"/>
        </w:rPr>
        <w:t xml:space="preserve"> </w:t>
      </w:r>
      <w:r w:rsidR="0078470B">
        <w:rPr>
          <w:rFonts w:ascii="Times New Roman" w:hAnsi="Times New Roman" w:cs="Times New Roman"/>
          <w:sz w:val="24"/>
          <w:szCs w:val="24"/>
        </w:rPr>
        <w:t>V</w:t>
      </w:r>
      <w:r w:rsidR="00A80A7A">
        <w:rPr>
          <w:rFonts w:ascii="Times New Roman" w:hAnsi="Times New Roman" w:cs="Times New Roman"/>
          <w:sz w:val="24"/>
          <w:szCs w:val="24"/>
        </w:rPr>
        <w:t>lade</w:t>
      </w:r>
      <w:r w:rsidR="0078470B">
        <w:rPr>
          <w:rFonts w:ascii="Times New Roman" w:hAnsi="Times New Roman" w:cs="Times New Roman"/>
          <w:sz w:val="24"/>
          <w:szCs w:val="24"/>
        </w:rPr>
        <w:t>, a trajati</w:t>
      </w:r>
      <w:r w:rsidR="00F33E16">
        <w:rPr>
          <w:rFonts w:ascii="Times New Roman" w:hAnsi="Times New Roman" w:cs="Times New Roman"/>
          <w:sz w:val="24"/>
          <w:szCs w:val="24"/>
        </w:rPr>
        <w:t xml:space="preserve"> u sljedećoj deceniji:</w:t>
      </w:r>
    </w:p>
    <w:p w:rsidR="00F33E16" w:rsidRPr="00F33E16" w:rsidRDefault="00F33E16" w:rsidP="002559A9">
      <w:pPr>
        <w:pStyle w:val="ListParagraph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F33E16">
        <w:rPr>
          <w:rFonts w:ascii="Times New Roman" w:hAnsi="Times New Roman" w:cs="Times New Roman"/>
          <w:sz w:val="24"/>
          <w:szCs w:val="24"/>
        </w:rPr>
        <w:t>Održiv ekonomski razvoj na pravcu zelene tranzicije i digitalne transformacije</w:t>
      </w:r>
      <w:r w:rsidR="002559A9">
        <w:rPr>
          <w:rFonts w:ascii="Times New Roman" w:hAnsi="Times New Roman" w:cs="Times New Roman"/>
          <w:sz w:val="24"/>
          <w:szCs w:val="24"/>
        </w:rPr>
        <w:t>,</w:t>
      </w:r>
    </w:p>
    <w:p w:rsidR="00F33E16" w:rsidRPr="00F33E16" w:rsidRDefault="00F33E16" w:rsidP="002559A9">
      <w:pPr>
        <w:pStyle w:val="ListParagraph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Pr="00F33E16">
        <w:rPr>
          <w:rFonts w:ascii="Times New Roman" w:hAnsi="Times New Roman" w:cs="Times New Roman"/>
          <w:sz w:val="24"/>
          <w:szCs w:val="24"/>
        </w:rPr>
        <w:t xml:space="preserve"> Razvoj inkluzivnog, prosperitetnog i modernog društvenog sektora</w:t>
      </w:r>
      <w:r w:rsidR="002559A9">
        <w:rPr>
          <w:rFonts w:ascii="Times New Roman" w:hAnsi="Times New Roman" w:cs="Times New Roman"/>
          <w:sz w:val="24"/>
          <w:szCs w:val="24"/>
        </w:rPr>
        <w:t>,</w:t>
      </w:r>
    </w:p>
    <w:p w:rsidR="00F33E16" w:rsidRPr="00F33E16" w:rsidRDefault="00F33E16" w:rsidP="002559A9">
      <w:pPr>
        <w:pStyle w:val="ListParagraph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Pr="00F33E16">
        <w:rPr>
          <w:rFonts w:ascii="Times New Roman" w:hAnsi="Times New Roman" w:cs="Times New Roman"/>
          <w:sz w:val="24"/>
          <w:szCs w:val="24"/>
        </w:rPr>
        <w:t xml:space="preserve"> Resursno efikasan i održiv infrastrukturni i prostorni razvoj u funkciji zaštite okoliša</w:t>
      </w:r>
      <w:r w:rsidR="002559A9">
        <w:rPr>
          <w:rFonts w:ascii="Times New Roman" w:hAnsi="Times New Roman" w:cs="Times New Roman"/>
          <w:sz w:val="24"/>
          <w:szCs w:val="24"/>
        </w:rPr>
        <w:t>,</w:t>
      </w:r>
    </w:p>
    <w:p w:rsidR="00F33E16" w:rsidRDefault="00F33E16" w:rsidP="002559A9">
      <w:pPr>
        <w:pStyle w:val="ListParagraph"/>
        <w:ind w:left="141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Pr="00F33E16">
        <w:rPr>
          <w:rFonts w:ascii="Times New Roman" w:hAnsi="Times New Roman" w:cs="Times New Roman"/>
          <w:sz w:val="24"/>
          <w:szCs w:val="24"/>
        </w:rPr>
        <w:t xml:space="preserve"> Efikasna javna administracija u funkciji unapređenja kvaliteta života građana i privlačenja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3E16">
        <w:rPr>
          <w:rFonts w:ascii="Times New Roman" w:hAnsi="Times New Roman" w:cs="Times New Roman"/>
          <w:sz w:val="24"/>
          <w:szCs w:val="24"/>
        </w:rPr>
        <w:t>investicija u svim aspektima razvoja</w:t>
      </w:r>
      <w:r w:rsidR="002559A9">
        <w:rPr>
          <w:rFonts w:ascii="Times New Roman" w:hAnsi="Times New Roman" w:cs="Times New Roman"/>
          <w:sz w:val="24"/>
          <w:szCs w:val="24"/>
        </w:rPr>
        <w:t>,</w:t>
      </w:r>
    </w:p>
    <w:p w:rsidR="00851735" w:rsidRDefault="00F33E16" w:rsidP="00851735">
      <w:pPr>
        <w:pStyle w:val="ListParagraph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Digitalizacija ekonomije i javnih usluga.</w:t>
      </w:r>
    </w:p>
    <w:p w:rsidR="00FE566D" w:rsidRPr="00851735" w:rsidRDefault="004555A8" w:rsidP="00851735">
      <w:pPr>
        <w:jc w:val="both"/>
        <w:rPr>
          <w:rFonts w:ascii="Times New Roman" w:eastAsia="Times New Roman" w:hAnsi="Times New Roman" w:cs="Times New Roman"/>
          <w:sz w:val="24"/>
          <w:szCs w:val="24"/>
          <w:lang w:eastAsia="bs-Latn-BA"/>
        </w:rPr>
      </w:pPr>
      <w:r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>Mehanizmi</w:t>
      </w:r>
      <w:r w:rsidR="0079368B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 koje ćemo </w:t>
      </w:r>
      <w:r w:rsid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u  kratkom periodu </w:t>
      </w:r>
      <w:r w:rsidR="0079368B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>primjenjivati</w:t>
      </w:r>
      <w:r w:rsidR="006E3BE8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 za jačanje prihodne strane budžeta</w:t>
      </w:r>
      <w:r w:rsidR="007F2BBC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 su istovremeno </w:t>
      </w:r>
      <w:r w:rsidR="00574FA2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i poticaji </w:t>
      </w:r>
      <w:r w:rsidR="00EE5940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domaćih </w:t>
      </w:r>
      <w:r w:rsidR="00574FA2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>biznisa</w:t>
      </w:r>
      <w:r w:rsidR="0021708F" w:rsidRPr="00851735">
        <w:rPr>
          <w:rFonts w:ascii="Times New Roman" w:eastAsia="Times New Roman" w:hAnsi="Times New Roman" w:cs="Times New Roman"/>
          <w:sz w:val="24"/>
          <w:szCs w:val="24"/>
          <w:lang w:eastAsia="bs-Latn-BA"/>
        </w:rPr>
        <w:t xml:space="preserve">: </w:t>
      </w:r>
    </w:p>
    <w:p w:rsidR="00FE566D" w:rsidRPr="00E70B73" w:rsidRDefault="00FE566D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</w:p>
    <w:p w:rsidR="0021708F" w:rsidRPr="00E70B73" w:rsidRDefault="001C4410" w:rsidP="0078470B">
      <w:pPr>
        <w:pStyle w:val="Heading2"/>
        <w:ind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2.1. </w:t>
      </w:r>
      <w:r w:rsidR="00FE566D" w:rsidRPr="002162C9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bs-Latn-BA"/>
        </w:rPr>
        <w:t>S</w:t>
      </w:r>
      <w:r w:rsidR="0021708F" w:rsidRPr="002162C9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bs-Latn-BA"/>
        </w:rPr>
        <w:t>elektivni, dobro ciljani fiskalni podsticaji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za  održivost, nove investicije i </w:t>
      </w:r>
    </w:p>
    <w:p w:rsidR="0021708F" w:rsidRPr="00E70B73" w:rsidRDefault="0021708F" w:rsidP="0078470B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           </w:t>
      </w:r>
      <w:r w:rsidR="00AF620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zapošljavanje i regresiranje kamata za kredite za poljoprivrednu proizvodnju i </w:t>
      </w:r>
    </w:p>
    <w:p w:rsidR="0094491E" w:rsidRPr="00E70B73" w:rsidRDefault="0021708F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           </w:t>
      </w:r>
      <w:r w:rsidR="00AF620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prehrambenu industriju.</w:t>
      </w:r>
      <w:r w:rsidR="001E7D0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</w:t>
      </w:r>
      <w:r w:rsidR="0094491E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Osnažićemo funkciju </w:t>
      </w:r>
      <w:r w:rsidR="00A21F9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Poljoprivredn</w:t>
      </w:r>
      <w:r w:rsidR="0094491E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og</w:t>
      </w:r>
      <w:r w:rsidR="00A21F9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zavod</w:t>
      </w:r>
      <w:r w:rsidR="0094491E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a</w:t>
      </w:r>
      <w:r w:rsidR="00AB55B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94491E" w:rsidRPr="00E70B73">
        <w:rPr>
          <w:rFonts w:ascii="Times New Roman" w:hAnsi="Times New Roman" w:cs="Times New Roman"/>
          <w:color w:val="auto"/>
          <w:sz w:val="24"/>
          <w:szCs w:val="24"/>
        </w:rPr>
        <w:t>kao pravne</w:t>
      </w:r>
      <w:r w:rsidR="00AB55B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1C4410" w:rsidRPr="00E70B73" w:rsidRDefault="0094491E" w:rsidP="0078470B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            </w:t>
      </w:r>
      <w:r w:rsidR="00AB55BB" w:rsidRPr="00E70B73">
        <w:rPr>
          <w:rFonts w:ascii="Times New Roman" w:hAnsi="Times New Roman" w:cs="Times New Roman"/>
          <w:color w:val="auto"/>
          <w:sz w:val="24"/>
          <w:szCs w:val="24"/>
        </w:rPr>
        <w:t>organizacija u sastavu Ministarstva poljoprivrede, šumarstva i vodoprivrede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EC5818" w:rsidRPr="00E70B73" w:rsidRDefault="001A04DB" w:rsidP="0078470B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            Po</w:t>
      </w:r>
      <w:r w:rsidR="00931448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dst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icaji </w:t>
      </w:r>
      <w:r w:rsidR="00060817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će se vezivati isključivo za </w:t>
      </w:r>
      <w:r w:rsidR="00A9131C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mjerljive </w:t>
      </w:r>
      <w:r w:rsidR="00060817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efekte koji polučuju</w:t>
      </w:r>
      <w:r w:rsidR="00441638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.</w:t>
      </w:r>
    </w:p>
    <w:p w:rsidR="002C486F" w:rsidRPr="00E70B73" w:rsidRDefault="002C486F" w:rsidP="0078470B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</w:p>
    <w:p w:rsidR="005E6F07" w:rsidRPr="00E70B73" w:rsidRDefault="005E6F07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     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 xml:space="preserve">     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2.2. </w:t>
      </w:r>
      <w:r w:rsidR="002C486F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Radićemo na </w:t>
      </w:r>
      <w:r w:rsidR="002C486F" w:rsidRPr="002162C9">
        <w:rPr>
          <w:rFonts w:ascii="Times New Roman" w:hAnsi="Times New Roman" w:cs="Times New Roman"/>
          <w:b/>
          <w:i/>
          <w:color w:val="auto"/>
          <w:sz w:val="24"/>
          <w:szCs w:val="24"/>
        </w:rPr>
        <w:t>p</w:t>
      </w:r>
      <w:r w:rsidR="0078470B">
        <w:rPr>
          <w:rFonts w:ascii="Times New Roman" w:hAnsi="Times New Roman" w:cs="Times New Roman"/>
          <w:b/>
          <w:i/>
          <w:color w:val="auto"/>
          <w:sz w:val="24"/>
          <w:szCs w:val="24"/>
        </w:rPr>
        <w:t>odsticanju</w:t>
      </w:r>
      <w:r w:rsidR="00EC5818" w:rsidRPr="002162C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</w:t>
      </w:r>
      <w:r w:rsidRPr="002162C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domaće </w:t>
      </w:r>
      <w:r w:rsidR="00D6093D" w:rsidRPr="002162C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prerađivačke </w:t>
      </w:r>
      <w:r w:rsidR="00D6093D" w:rsidRPr="0039765E">
        <w:rPr>
          <w:rFonts w:ascii="Times New Roman" w:hAnsi="Times New Roman" w:cs="Times New Roman"/>
          <w:b/>
          <w:i/>
          <w:color w:val="auto"/>
          <w:sz w:val="24"/>
          <w:szCs w:val="24"/>
        </w:rPr>
        <w:t>industrije</w:t>
      </w:r>
      <w:r w:rsidR="00D6093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i</w:t>
      </w:r>
      <w:r w:rsidR="00EC5818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proizvodnje hrane, IT </w:t>
      </w:r>
    </w:p>
    <w:p w:rsidR="00EC5818" w:rsidRPr="00E70B73" w:rsidRDefault="00EC5818" w:rsidP="0078470B">
      <w:pPr>
        <w:pStyle w:val="Heading2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sektora, turizma i svih akcija ekonomskog razvoja </w:t>
      </w:r>
      <w:r w:rsidR="002C486F" w:rsidRPr="00E70B73">
        <w:rPr>
          <w:rFonts w:ascii="Times New Roman" w:hAnsi="Times New Roman" w:cs="Times New Roman"/>
          <w:color w:val="auto"/>
          <w:sz w:val="24"/>
          <w:szCs w:val="24"/>
        </w:rPr>
        <w:t>koje su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održiv</w:t>
      </w:r>
      <w:r w:rsidR="002C486F" w:rsidRPr="00E70B73">
        <w:rPr>
          <w:rFonts w:ascii="Times New Roman" w:hAnsi="Times New Roman" w:cs="Times New Roman"/>
          <w:color w:val="auto"/>
          <w:sz w:val="24"/>
          <w:szCs w:val="24"/>
        </w:rPr>
        <w:t>e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i inkluziv</w:t>
      </w:r>
      <w:r w:rsidR="002C486F" w:rsidRPr="00E70B73">
        <w:rPr>
          <w:rFonts w:ascii="Times New Roman" w:hAnsi="Times New Roman" w:cs="Times New Roman"/>
          <w:color w:val="auto"/>
          <w:sz w:val="24"/>
          <w:szCs w:val="24"/>
        </w:rPr>
        <w:t>ne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baziran</w:t>
      </w:r>
      <w:r w:rsidR="002C486F" w:rsidRPr="00E70B73">
        <w:rPr>
          <w:rFonts w:ascii="Times New Roman" w:hAnsi="Times New Roman" w:cs="Times New Roman"/>
          <w:color w:val="auto"/>
          <w:sz w:val="24"/>
          <w:szCs w:val="24"/>
        </w:rPr>
        <w:t>e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na inovacijama i znanju.</w:t>
      </w:r>
    </w:p>
    <w:p w:rsidR="002162C9" w:rsidRDefault="007460C1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            </w:t>
      </w:r>
      <w:r w:rsidR="005E6F07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U ovom kontekstu ćemo osnažiti </w:t>
      </w:r>
      <w:r w:rsidR="00D6093D" w:rsidRPr="00E70B73">
        <w:rPr>
          <w:rFonts w:ascii="Times New Roman" w:hAnsi="Times New Roman" w:cs="Times New Roman"/>
          <w:color w:val="auto"/>
          <w:sz w:val="24"/>
          <w:szCs w:val="24"/>
        </w:rPr>
        <w:t>primjenu o</w:t>
      </w:r>
      <w:r w:rsidR="001204FE" w:rsidRPr="00E70B73">
        <w:rPr>
          <w:rFonts w:ascii="Times New Roman" w:hAnsi="Times New Roman" w:cs="Times New Roman"/>
          <w:color w:val="auto"/>
          <w:sz w:val="24"/>
          <w:szCs w:val="24"/>
        </w:rPr>
        <w:t>dredbi</w:t>
      </w:r>
      <w:r w:rsidR="00D6093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Zakona o unutrašnjoj</w:t>
      </w:r>
      <w:r w:rsidR="00D6093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>t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rgovini </w:t>
      </w:r>
    </w:p>
    <w:p w:rsidR="002162C9" w:rsidRDefault="002162C9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</w:t>
      </w:r>
      <w:r w:rsidR="00245B7E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Federacije BiH </w:t>
      </w:r>
      <w:r w:rsidR="0078470B">
        <w:rPr>
          <w:rFonts w:ascii="Times New Roman" w:hAnsi="Times New Roman" w:cs="Times New Roman"/>
          <w:color w:val="auto"/>
          <w:sz w:val="24"/>
          <w:szCs w:val="24"/>
        </w:rPr>
        <w:t>kojim</w:t>
      </w:r>
      <w:r w:rsidR="00D6093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je </w:t>
      </w:r>
      <w:r w:rsidR="007460C1" w:rsidRPr="00E70B73">
        <w:rPr>
          <w:rFonts w:ascii="Times New Roman" w:hAnsi="Times New Roman" w:cs="Times New Roman"/>
          <w:color w:val="auto"/>
          <w:sz w:val="24"/>
          <w:szCs w:val="24"/>
        </w:rPr>
        <w:t>propisa</w:t>
      </w:r>
      <w:r w:rsidR="00D6093D" w:rsidRPr="00E70B73">
        <w:rPr>
          <w:rFonts w:ascii="Times New Roman" w:hAnsi="Times New Roman" w:cs="Times New Roman"/>
          <w:color w:val="auto"/>
          <w:sz w:val="24"/>
          <w:szCs w:val="24"/>
        </w:rPr>
        <w:t>na</w:t>
      </w:r>
      <w:r w:rsidR="001204FE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ravnopravna</w:t>
      </w:r>
      <w:r w:rsidR="007460C1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zastupljenost robe domaćeg i stranog </w:t>
      </w:r>
    </w:p>
    <w:p w:rsidR="002162C9" w:rsidRDefault="002162C9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</w:t>
      </w:r>
      <w:r w:rsidR="007460C1" w:rsidRPr="00E70B73">
        <w:rPr>
          <w:rFonts w:ascii="Times New Roman" w:hAnsi="Times New Roman" w:cs="Times New Roman"/>
          <w:color w:val="auto"/>
          <w:sz w:val="24"/>
          <w:szCs w:val="24"/>
        </w:rPr>
        <w:t>porijekla u velikim trgovina</w:t>
      </w:r>
      <w:r w:rsidR="00E63F74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ma, odnosno </w:t>
      </w:r>
      <w:r w:rsidR="007460C1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zastupljenost domaćih </w:t>
      </w:r>
      <w:r>
        <w:rPr>
          <w:rFonts w:ascii="Times New Roman" w:hAnsi="Times New Roman" w:cs="Times New Roman"/>
          <w:color w:val="auto"/>
          <w:sz w:val="24"/>
          <w:szCs w:val="24"/>
        </w:rPr>
        <w:t>p</w:t>
      </w:r>
      <w:r w:rsidR="007460C1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rehrambenih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</w:t>
      </w:r>
    </w:p>
    <w:p w:rsidR="007460C1" w:rsidRPr="00E70B73" w:rsidRDefault="002162C9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</w:t>
      </w:r>
      <w:r w:rsidR="007460C1" w:rsidRPr="00E70B73">
        <w:rPr>
          <w:rFonts w:ascii="Times New Roman" w:hAnsi="Times New Roman" w:cs="Times New Roman"/>
          <w:color w:val="auto"/>
          <w:sz w:val="24"/>
          <w:szCs w:val="24"/>
        </w:rPr>
        <w:t>proizvoda u visini od najmanje 50% u asortimanu robe</w:t>
      </w:r>
      <w:r w:rsidR="00E63F74" w:rsidRPr="00E70B7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4A4741" w:rsidRPr="00E70B73" w:rsidRDefault="00C32588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 xml:space="preserve">           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Važnost ove mjere je saglediva u činjenici da </w:t>
      </w:r>
      <w:r w:rsidR="004A4741" w:rsidRPr="00E70B73">
        <w:rPr>
          <w:rFonts w:ascii="Times New Roman" w:hAnsi="Times New Roman" w:cs="Times New Roman"/>
          <w:color w:val="auto"/>
          <w:sz w:val="24"/>
          <w:szCs w:val="24"/>
        </w:rPr>
        <w:t>je p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rocenat zastupljenosti domaćih </w:t>
      </w:r>
    </w:p>
    <w:p w:rsidR="004A4741" w:rsidRPr="00E70B73" w:rsidRDefault="004A4741" w:rsidP="0078470B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 xml:space="preserve">            </w:t>
      </w:r>
      <w:r w:rsidR="00C32588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proizvoda na policama ovakvih trgovačkih centara po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i</w:t>
      </w:r>
      <w:r w:rsidR="00C32588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straživanju nevladinih </w:t>
      </w:r>
    </w:p>
    <w:p w:rsidR="00C32588" w:rsidRPr="00E70B73" w:rsidRDefault="004A4741" w:rsidP="0078470B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162C9">
        <w:rPr>
          <w:rFonts w:ascii="Times New Roman" w:hAnsi="Times New Roman" w:cs="Times New Roman"/>
          <w:color w:val="auto"/>
          <w:sz w:val="24"/>
          <w:szCs w:val="24"/>
        </w:rPr>
        <w:t xml:space="preserve">            </w:t>
      </w:r>
      <w:r w:rsidR="00C32588" w:rsidRPr="00E70B73">
        <w:rPr>
          <w:rFonts w:ascii="Times New Roman" w:hAnsi="Times New Roman" w:cs="Times New Roman"/>
          <w:color w:val="auto"/>
          <w:sz w:val="24"/>
          <w:szCs w:val="24"/>
        </w:rPr>
        <w:t>organizacija iznosi između 25 i 27% što djeluje poražavajuće.</w:t>
      </w:r>
      <w:r w:rsidR="00A640A7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C32588" w:rsidRPr="00E70B73" w:rsidRDefault="00C32588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</w:p>
    <w:p w:rsidR="000D3FBF" w:rsidRPr="00D41600" w:rsidRDefault="00AF620B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     </w:t>
      </w:r>
      <w:r w:rsidR="00D41600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      </w:t>
      </w:r>
      <w:r w:rsidR="00416B29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2.3</w:t>
      </w:r>
      <w:r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.</w:t>
      </w:r>
      <w:r w:rsidR="00FE566D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</w:t>
      </w:r>
      <w:r w:rsidR="00691A82" w:rsidRPr="00D41600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bs-Latn-BA"/>
        </w:rPr>
        <w:t>L</w:t>
      </w:r>
      <w:r w:rsidR="0021708F" w:rsidRPr="00D41600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eastAsia="bs-Latn-BA"/>
        </w:rPr>
        <w:t>akoća poslovanja</w:t>
      </w:r>
      <w:r w:rsidR="000D3FB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.</w:t>
      </w:r>
      <w:r w:rsidR="001C4410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</w:t>
      </w:r>
      <w:r w:rsidR="001C4410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Uvođenjem „Tax-free“ </w:t>
      </w:r>
      <w:r w:rsidR="000D3FBF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>modela</w:t>
      </w:r>
      <w:r w:rsidR="001C4410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za registraciju firmi i obrta, </w:t>
      </w:r>
    </w:p>
    <w:p w:rsidR="00021C8A" w:rsidRPr="00E70B73" w:rsidRDefault="000D3FB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  <w:lang w:val="hr-HR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            </w:t>
      </w:r>
      <w:r w:rsidR="001C4410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ukinule bi se naknade za osnivanje firmi i obrta u nadležnosti </w:t>
      </w: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>Tuzlanskog k</w:t>
      </w:r>
      <w:r w:rsidR="001C4410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antona </w:t>
      </w:r>
      <w:r w:rsidR="00CD0EBD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</w:t>
      </w:r>
    </w:p>
    <w:p w:rsidR="00E40708" w:rsidRPr="00E70B73" w:rsidRDefault="00021C8A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  <w:lang w:val="hr-HR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            </w:t>
      </w:r>
      <w:r w:rsidR="001C4410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>i općina</w:t>
      </w:r>
      <w:r w:rsidR="00CD0EBD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koje bi slijedile ovakvu inicijativu</w:t>
      </w:r>
      <w:r w:rsidR="00C5518E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. </w:t>
      </w:r>
      <w:r w:rsidR="0078470B">
        <w:rPr>
          <w:rFonts w:ascii="Times New Roman" w:hAnsi="Times New Roman" w:cs="Times New Roman"/>
          <w:color w:val="auto"/>
          <w:sz w:val="24"/>
          <w:szCs w:val="24"/>
          <w:lang w:val="hr-HR"/>
        </w:rPr>
        <w:t>Obzirom da se iz b</w:t>
      </w:r>
      <w:r w:rsidR="00E40708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udžeta Tuzlanskog </w:t>
      </w:r>
    </w:p>
    <w:p w:rsidR="00E40708" w:rsidRPr="00E70B73" w:rsidRDefault="00E40708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  <w:lang w:val="hr-HR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            kantona svake godine izdvajaju značajna finansijska sredstva kao poticaj privredi, </w:t>
      </w:r>
    </w:p>
    <w:p w:rsidR="00E40708" w:rsidRPr="00E70B73" w:rsidRDefault="00E40708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  <w:lang w:val="hr-HR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            jedna od stavki može biti smanjivanje direktnih poticaja indirektnim kroz osnivanje  </w:t>
      </w:r>
    </w:p>
    <w:p w:rsidR="00E40708" w:rsidRPr="00E70B73" w:rsidRDefault="00E40708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  <w:lang w:val="hr-HR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            firmi i obrta.</w:t>
      </w:r>
    </w:p>
    <w:p w:rsidR="0019577A" w:rsidRPr="00E70B73" w:rsidRDefault="00E40708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             </w:t>
      </w:r>
      <w:r w:rsidR="00C5518E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 xml:space="preserve">Preispitali bismo svrsishodnost i ostalih </w:t>
      </w:r>
      <w:r w:rsidR="00021C8A" w:rsidRPr="00E70B73">
        <w:rPr>
          <w:rFonts w:ascii="Times New Roman" w:hAnsi="Times New Roman" w:cs="Times New Roman"/>
          <w:color w:val="auto"/>
          <w:sz w:val="24"/>
          <w:szCs w:val="24"/>
          <w:lang w:val="hr-HR"/>
        </w:rPr>
        <w:t>p</w:t>
      </w:r>
      <w:r w:rsidR="0024427B" w:rsidRPr="00E70B73">
        <w:rPr>
          <w:rFonts w:ascii="Times New Roman" w:hAnsi="Times New Roman" w:cs="Times New Roman"/>
          <w:color w:val="auto"/>
          <w:sz w:val="24"/>
          <w:szCs w:val="24"/>
        </w:rPr>
        <w:t>arafiskalni</w:t>
      </w:r>
      <w:r w:rsidR="00021C8A" w:rsidRPr="00E70B73">
        <w:rPr>
          <w:rFonts w:ascii="Times New Roman" w:hAnsi="Times New Roman" w:cs="Times New Roman"/>
          <w:color w:val="auto"/>
          <w:sz w:val="24"/>
          <w:szCs w:val="24"/>
        </w:rPr>
        <w:t>h nameta</w:t>
      </w:r>
      <w:r w:rsidR="0024427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21C8A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koji </w:t>
      </w:r>
      <w:r w:rsidR="0024427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koče </w:t>
      </w:r>
      <w:r w:rsidR="00021C8A" w:rsidRPr="00E70B73">
        <w:rPr>
          <w:rFonts w:ascii="Times New Roman" w:hAnsi="Times New Roman" w:cs="Times New Roman"/>
          <w:color w:val="auto"/>
          <w:sz w:val="24"/>
          <w:szCs w:val="24"/>
        </w:rPr>
        <w:t>ekonomski</w:t>
      </w:r>
      <w:r w:rsidR="0024427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24427B" w:rsidRPr="00E70B73" w:rsidRDefault="0019577A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            r</w:t>
      </w:r>
      <w:r w:rsidR="0024427B" w:rsidRPr="00E70B73">
        <w:rPr>
          <w:rFonts w:ascii="Times New Roman" w:hAnsi="Times New Roman" w:cs="Times New Roman"/>
          <w:color w:val="auto"/>
          <w:sz w:val="24"/>
          <w:szCs w:val="24"/>
        </w:rPr>
        <w:t>ast i nove investicije</w:t>
      </w:r>
      <w:r w:rsidR="00021C8A" w:rsidRPr="00E70B73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24427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EC5818" w:rsidRPr="00E70B73" w:rsidRDefault="00EC5818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Pr="00E70B73" w:rsidRDefault="00D41600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           </w:t>
      </w:r>
      <w:r w:rsidR="00416B29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2.4.</w:t>
      </w:r>
      <w:r w:rsidR="00E40708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Smanjivanje 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prostora za sivu ekonomiju.</w:t>
      </w:r>
    </w:p>
    <w:p w:rsidR="000A33E4" w:rsidRPr="00E70B73" w:rsidRDefault="000A33E4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</w:p>
    <w:p w:rsidR="004F0CE9" w:rsidRPr="00E70B73" w:rsidRDefault="004F0CE9" w:rsidP="00D41600">
      <w:pPr>
        <w:pStyle w:val="Heading2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32DAD">
        <w:rPr>
          <w:rFonts w:ascii="Times New Roman" w:hAnsi="Times New Roman" w:cs="Times New Roman"/>
          <w:b/>
          <w:color w:val="auto"/>
          <w:sz w:val="24"/>
          <w:szCs w:val="24"/>
        </w:rPr>
        <w:t>S</w:t>
      </w:r>
      <w:r w:rsidR="005553D0" w:rsidRPr="00E32DAD">
        <w:rPr>
          <w:rFonts w:ascii="Times New Roman" w:hAnsi="Times New Roman" w:cs="Times New Roman"/>
          <w:b/>
          <w:color w:val="auto"/>
          <w:sz w:val="24"/>
          <w:szCs w:val="24"/>
        </w:rPr>
        <w:t>naženje kvaliteta obrazovnog sistema</w:t>
      </w:r>
      <w:r w:rsidR="005553D0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na svim nivoima </w:t>
      </w:r>
      <w:r w:rsidR="003C0D9D" w:rsidRPr="00E70B73">
        <w:rPr>
          <w:rFonts w:ascii="Times New Roman" w:hAnsi="Times New Roman" w:cs="Times New Roman"/>
          <w:color w:val="auto"/>
          <w:sz w:val="24"/>
          <w:szCs w:val="24"/>
        </w:rPr>
        <w:t>treba z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apočeti sa </w:t>
      </w:r>
      <w:r w:rsidRPr="00E70B73">
        <w:rPr>
          <w:rFonts w:ascii="Times New Roman" w:hAnsi="Times New Roman" w:cs="Times New Roman"/>
          <w:i/>
          <w:color w:val="auto"/>
          <w:sz w:val="24"/>
          <w:szCs w:val="24"/>
        </w:rPr>
        <w:t>kurikularnom reform</w:t>
      </w:r>
      <w:r w:rsidR="008E23ED" w:rsidRPr="00E70B73">
        <w:rPr>
          <w:rFonts w:ascii="Times New Roman" w:hAnsi="Times New Roman" w:cs="Times New Roman"/>
          <w:i/>
          <w:color w:val="auto"/>
          <w:sz w:val="24"/>
          <w:szCs w:val="24"/>
        </w:rPr>
        <w:t>om</w:t>
      </w:r>
      <w:r w:rsidR="008E23E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, koja </w:t>
      </w:r>
      <w:r w:rsidR="00A502C3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učenika i studenata </w:t>
      </w:r>
      <w:r w:rsidR="008E23E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stavlja u fokus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primjenjeno</w:t>
      </w:r>
      <w:r w:rsidR="00A502C3" w:rsidRPr="00E70B73">
        <w:rPr>
          <w:rFonts w:ascii="Times New Roman" w:hAnsi="Times New Roman" w:cs="Times New Roman"/>
          <w:color w:val="auto"/>
          <w:sz w:val="24"/>
          <w:szCs w:val="24"/>
        </w:rPr>
        <w:t>g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i</w:t>
      </w:r>
      <w:r w:rsidR="008E23ED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upotrebljivo</w:t>
      </w:r>
      <w:r w:rsidR="00A502C3" w:rsidRPr="00E70B73">
        <w:rPr>
          <w:rFonts w:ascii="Times New Roman" w:hAnsi="Times New Roman" w:cs="Times New Roman"/>
          <w:color w:val="auto"/>
          <w:sz w:val="24"/>
          <w:szCs w:val="24"/>
        </w:rPr>
        <w:t>g znanja i vještina</w:t>
      </w:r>
      <w:r w:rsidR="00901C25" w:rsidRPr="00E70B73">
        <w:rPr>
          <w:rFonts w:ascii="Times New Roman" w:hAnsi="Times New Roman" w:cs="Times New Roman"/>
          <w:color w:val="auto"/>
          <w:sz w:val="24"/>
          <w:szCs w:val="24"/>
        </w:rPr>
        <w:t>, prihvatljivih za poslodavce.</w:t>
      </w:r>
      <w:r w:rsidR="00FE5ACB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Time se potpuno zaokreće dosadašnja obrazovna paradigma</w:t>
      </w:r>
      <w:r w:rsidR="005B7B36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od „znanja za ocjenu“ do </w:t>
      </w:r>
      <w:r w:rsidR="0055544E" w:rsidRPr="00E70B73">
        <w:rPr>
          <w:rFonts w:ascii="Times New Roman" w:hAnsi="Times New Roman" w:cs="Times New Roman"/>
          <w:color w:val="auto"/>
          <w:sz w:val="24"/>
          <w:szCs w:val="24"/>
        </w:rPr>
        <w:t>„znanja</w:t>
      </w:r>
      <w:r w:rsidR="005B7B36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za život“, jer to diktira tržište rada.</w:t>
      </w:r>
      <w:r w:rsidR="0055544E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2F0118" w:rsidRPr="00E70B73" w:rsidRDefault="00F11BBF" w:rsidP="00E32DAD">
      <w:pPr>
        <w:pStyle w:val="Heading2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Promoviraćemo koncept </w:t>
      </w:r>
      <w:r w:rsidRPr="00115C29">
        <w:rPr>
          <w:rFonts w:ascii="Times New Roman" w:hAnsi="Times New Roman" w:cs="Times New Roman"/>
          <w:i/>
          <w:color w:val="auto"/>
          <w:sz w:val="24"/>
          <w:szCs w:val="24"/>
        </w:rPr>
        <w:t>digitalno zrelih</w:t>
      </w:r>
      <w:r w:rsidR="00C23987" w:rsidRPr="00115C29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Pr="00115C29">
        <w:rPr>
          <w:rFonts w:ascii="Times New Roman" w:hAnsi="Times New Roman" w:cs="Times New Roman"/>
          <w:i/>
          <w:color w:val="auto"/>
          <w:sz w:val="24"/>
          <w:szCs w:val="24"/>
        </w:rPr>
        <w:t>škola</w:t>
      </w:r>
      <w:r w:rsidR="00C23987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sa razvojem</w:t>
      </w:r>
      <w:r w:rsidR="00C23987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digitalnih kompetencija odgojno-o</w:t>
      </w:r>
      <w:r w:rsidR="00FA3221" w:rsidRPr="00E70B73">
        <w:rPr>
          <w:rFonts w:ascii="Times New Roman" w:hAnsi="Times New Roman" w:cs="Times New Roman"/>
          <w:color w:val="auto"/>
          <w:sz w:val="24"/>
          <w:szCs w:val="24"/>
        </w:rPr>
        <w:t>brazovnih djelatnika i učenika</w:t>
      </w:r>
      <w:r w:rsidR="00B1538E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C23987" w:rsidRDefault="00B1538E" w:rsidP="00E32DAD">
      <w:pPr>
        <w:pStyle w:val="Heading2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Podržaćemo 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>proširenje implementacija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sistema certificiranja</w:t>
      </w:r>
      <w:r w:rsidR="00522B75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eksterne mature 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na sve srednje škole </w:t>
      </w:r>
      <w:r w:rsidR="00522B75" w:rsidRPr="00E70B73">
        <w:rPr>
          <w:rFonts w:ascii="Times New Roman" w:hAnsi="Times New Roman" w:cs="Times New Roman"/>
          <w:color w:val="auto"/>
          <w:sz w:val="24"/>
          <w:szCs w:val="24"/>
        </w:rPr>
        <w:t>na području Tuzlanskog kantona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(za sada samo u gimnazijama), a visokom obrazov</w:t>
      </w:r>
      <w:r w:rsidR="0078470B">
        <w:rPr>
          <w:rFonts w:ascii="Times New Roman" w:hAnsi="Times New Roman" w:cs="Times New Roman"/>
          <w:color w:val="auto"/>
          <w:sz w:val="24"/>
          <w:szCs w:val="24"/>
        </w:rPr>
        <w:t>anju proširiti osnovu za naučno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istraživački rad i </w:t>
      </w:r>
      <w:r w:rsidR="00194183" w:rsidRPr="00E70B73">
        <w:rPr>
          <w:rFonts w:ascii="Times New Roman" w:hAnsi="Times New Roman" w:cs="Times New Roman"/>
          <w:color w:val="auto"/>
          <w:sz w:val="24"/>
          <w:szCs w:val="24"/>
        </w:rPr>
        <w:t>o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>bezb</w:t>
      </w:r>
      <w:r w:rsidR="0078470B">
        <w:rPr>
          <w:rFonts w:ascii="Times New Roman" w:hAnsi="Times New Roman" w:cs="Times New Roman"/>
          <w:color w:val="auto"/>
          <w:sz w:val="24"/>
          <w:szCs w:val="24"/>
        </w:rPr>
        <w:t>i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>je</w:t>
      </w:r>
      <w:r w:rsidR="008C692C" w:rsidRPr="00E70B73">
        <w:rPr>
          <w:rFonts w:ascii="Times New Roman" w:hAnsi="Times New Roman" w:cs="Times New Roman"/>
          <w:color w:val="auto"/>
          <w:sz w:val="24"/>
          <w:szCs w:val="24"/>
        </w:rPr>
        <w:t>diti prohodnost mladih profesora</w:t>
      </w:r>
      <w:r w:rsidR="00BB03EC">
        <w:rPr>
          <w:rFonts w:ascii="Times New Roman" w:hAnsi="Times New Roman" w:cs="Times New Roman"/>
          <w:color w:val="auto"/>
          <w:sz w:val="24"/>
          <w:szCs w:val="24"/>
        </w:rPr>
        <w:t xml:space="preserve"> i asistenata na U</w:t>
      </w:r>
      <w:r w:rsidR="002F0118" w:rsidRPr="00E70B73">
        <w:rPr>
          <w:rFonts w:ascii="Times New Roman" w:hAnsi="Times New Roman" w:cs="Times New Roman"/>
          <w:color w:val="auto"/>
          <w:sz w:val="24"/>
          <w:szCs w:val="24"/>
        </w:rPr>
        <w:t>niverzitetu</w:t>
      </w:r>
      <w:r w:rsidR="008C692C" w:rsidRPr="00E70B7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814241" w:rsidRPr="00814241" w:rsidRDefault="00814241" w:rsidP="0081424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Poticaćemo</w:t>
      </w:r>
      <w:r w:rsidRPr="00814241">
        <w:rPr>
          <w:rFonts w:ascii="Times New Roman" w:hAnsi="Times New Roman" w:cs="Times New Roman"/>
          <w:sz w:val="24"/>
          <w:szCs w:val="24"/>
        </w:rPr>
        <w:t xml:space="preserve"> javni i privatni sektor za osnivanje naučno tehnoloških parkova i trajno </w:t>
      </w:r>
      <w:r>
        <w:rPr>
          <w:rFonts w:ascii="Times New Roman" w:hAnsi="Times New Roman" w:cs="Times New Roman"/>
          <w:sz w:val="24"/>
          <w:szCs w:val="24"/>
        </w:rPr>
        <w:t>dostizanje</w:t>
      </w:r>
      <w:r w:rsidRPr="00814241">
        <w:rPr>
          <w:rFonts w:ascii="Times New Roman" w:hAnsi="Times New Roman" w:cs="Times New Roman"/>
          <w:sz w:val="24"/>
          <w:szCs w:val="24"/>
        </w:rPr>
        <w:t xml:space="preserve"> izvrsnost u </w:t>
      </w:r>
      <w:r w:rsidR="00EE0D8C">
        <w:rPr>
          <w:rFonts w:ascii="Times New Roman" w:hAnsi="Times New Roman" w:cs="Times New Roman"/>
          <w:sz w:val="24"/>
          <w:szCs w:val="24"/>
        </w:rPr>
        <w:t>naučno</w:t>
      </w:r>
      <w:r w:rsidR="00084942">
        <w:rPr>
          <w:rFonts w:ascii="Times New Roman" w:hAnsi="Times New Roman" w:cs="Times New Roman"/>
          <w:sz w:val="24"/>
          <w:szCs w:val="24"/>
        </w:rPr>
        <w:t xml:space="preserve">istraživačkom, kulturnom i </w:t>
      </w:r>
      <w:r w:rsidRPr="00814241">
        <w:rPr>
          <w:rFonts w:ascii="Times New Roman" w:hAnsi="Times New Roman" w:cs="Times New Roman"/>
          <w:sz w:val="24"/>
          <w:szCs w:val="24"/>
        </w:rPr>
        <w:t>umjetničko-stvaralačkom radu.</w:t>
      </w:r>
    </w:p>
    <w:p w:rsidR="0047254C" w:rsidRDefault="00084942" w:rsidP="00084942">
      <w:pPr>
        <w:pStyle w:val="Heading2"/>
        <w:numPr>
          <w:ilvl w:val="0"/>
          <w:numId w:val="5"/>
        </w:numPr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84942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Adaptacija i rekonstrukcija ustanova socijalne zaštite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84942">
        <w:rPr>
          <w:rFonts w:ascii="Times New Roman" w:hAnsi="Times New Roman" w:cs="Times New Roman"/>
          <w:color w:val="auto"/>
          <w:sz w:val="24"/>
          <w:szCs w:val="24"/>
        </w:rPr>
        <w:t>sa ciljem omogućavanja pristupa tim ustanovama od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84942">
        <w:rPr>
          <w:rFonts w:ascii="Times New Roman" w:hAnsi="Times New Roman" w:cs="Times New Roman"/>
          <w:color w:val="auto"/>
          <w:sz w:val="24"/>
          <w:szCs w:val="24"/>
        </w:rPr>
        <w:t>strane osoba sa posebnim porebama kao i primjena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84942">
        <w:rPr>
          <w:rFonts w:ascii="Times New Roman" w:hAnsi="Times New Roman" w:cs="Times New Roman"/>
          <w:color w:val="auto"/>
          <w:sz w:val="24"/>
          <w:szCs w:val="24"/>
        </w:rPr>
        <w:t>energets</w:t>
      </w:r>
      <w:r>
        <w:rPr>
          <w:rFonts w:ascii="Times New Roman" w:hAnsi="Times New Roman" w:cs="Times New Roman"/>
          <w:color w:val="auto"/>
          <w:sz w:val="24"/>
          <w:szCs w:val="24"/>
        </w:rPr>
        <w:t>ki efikasnih mjera na objektima</w:t>
      </w:r>
      <w:r w:rsidRPr="00084942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84942" w:rsidRPr="00084942" w:rsidRDefault="00084942" w:rsidP="00084942"/>
    <w:p w:rsidR="00786908" w:rsidRPr="00786908" w:rsidRDefault="00786908" w:rsidP="00786908">
      <w:pPr>
        <w:pStyle w:val="Heading2"/>
        <w:numPr>
          <w:ilvl w:val="0"/>
          <w:numId w:val="5"/>
        </w:numPr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786908">
        <w:rPr>
          <w:rFonts w:ascii="Times New Roman" w:hAnsi="Times New Roman" w:cs="Times New Roman"/>
          <w:b/>
          <w:color w:val="auto"/>
          <w:sz w:val="24"/>
          <w:szCs w:val="24"/>
        </w:rPr>
        <w:t>Prostorn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im planiranjem</w:t>
      </w:r>
      <w:r w:rsidRPr="0078690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i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pažnjom na zaštitu</w:t>
      </w:r>
      <w:r w:rsidRPr="0078690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okoliša</w:t>
      </w:r>
      <w:r w:rsidR="00B47D1D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B47D1D" w:rsidRPr="00B47D1D">
        <w:rPr>
          <w:rFonts w:ascii="Times New Roman" w:hAnsi="Times New Roman" w:cs="Times New Roman"/>
          <w:color w:val="auto"/>
          <w:sz w:val="24"/>
          <w:szCs w:val="24"/>
        </w:rPr>
        <w:t>provodićemo</w:t>
      </w:r>
      <w:r w:rsidR="00B47D1D">
        <w:rPr>
          <w:rFonts w:ascii="Times New Roman" w:hAnsi="Times New Roman" w:cs="Times New Roman"/>
          <w:b/>
          <w:color w:val="auto"/>
          <w:sz w:val="24"/>
          <w:szCs w:val="24"/>
        </w:rPr>
        <w:t>:</w:t>
      </w:r>
    </w:p>
    <w:p w:rsidR="00786908" w:rsidRPr="00786908" w:rsidRDefault="00786908" w:rsidP="0078690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908">
        <w:rPr>
          <w:rFonts w:ascii="Times New Roman" w:hAnsi="Times New Roman" w:cs="Times New Roman"/>
          <w:sz w:val="24"/>
          <w:szCs w:val="24"/>
        </w:rPr>
        <w:t>Intenzivne aktivnosti na smanjenju aerozagađenja u</w:t>
      </w:r>
      <w:r w:rsidR="00EE0D8C">
        <w:rPr>
          <w:rFonts w:ascii="Times New Roman" w:hAnsi="Times New Roman" w:cs="Times New Roman"/>
          <w:sz w:val="24"/>
          <w:szCs w:val="24"/>
        </w:rPr>
        <w:t xml:space="preserve"> TK kroz sinergijski rad sa opć</w:t>
      </w:r>
      <w:r w:rsidRPr="00786908">
        <w:rPr>
          <w:rFonts w:ascii="Times New Roman" w:hAnsi="Times New Roman" w:cs="Times New Roman"/>
          <w:sz w:val="24"/>
          <w:szCs w:val="24"/>
        </w:rPr>
        <w:t xml:space="preserve">inama </w:t>
      </w:r>
      <w:r w:rsidR="00EE0D8C">
        <w:rPr>
          <w:rFonts w:ascii="Times New Roman" w:hAnsi="Times New Roman" w:cs="Times New Roman"/>
          <w:sz w:val="24"/>
          <w:szCs w:val="24"/>
        </w:rPr>
        <w:t>i gradovima i, izmeđ</w:t>
      </w:r>
      <w:r w:rsidRPr="00786908">
        <w:rPr>
          <w:rFonts w:ascii="Times New Roman" w:hAnsi="Times New Roman" w:cs="Times New Roman"/>
          <w:sz w:val="24"/>
          <w:szCs w:val="24"/>
        </w:rPr>
        <w:t>u ostaloga</w:t>
      </w:r>
      <w:r w:rsidR="00EE0D8C">
        <w:rPr>
          <w:rFonts w:ascii="Times New Roman" w:hAnsi="Times New Roman" w:cs="Times New Roman"/>
          <w:sz w:val="24"/>
          <w:szCs w:val="24"/>
        </w:rPr>
        <w:t>,</w:t>
      </w:r>
      <w:r w:rsidRPr="00786908">
        <w:rPr>
          <w:rFonts w:ascii="Times New Roman" w:hAnsi="Times New Roman" w:cs="Times New Roman"/>
          <w:sz w:val="24"/>
          <w:szCs w:val="24"/>
        </w:rPr>
        <w:t xml:space="preserve"> aktivnu saradnju sa Federalnim fondom za zaštitu okoliša i stranim institucijama preko kojih se mogu dobiti sredstva za datu namjenu</w:t>
      </w:r>
    </w:p>
    <w:p w:rsidR="00786908" w:rsidRPr="00786908" w:rsidRDefault="00B47D1D" w:rsidP="0078690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Zaštitu</w:t>
      </w:r>
      <w:r w:rsidR="00786908" w:rsidRPr="00786908">
        <w:rPr>
          <w:rFonts w:ascii="Times New Roman" w:hAnsi="Times New Roman" w:cs="Times New Roman"/>
          <w:sz w:val="24"/>
          <w:szCs w:val="24"/>
        </w:rPr>
        <w:t xml:space="preserve"> jezera Modrac ka</w:t>
      </w:r>
      <w:r w:rsidR="00EE0D8C">
        <w:rPr>
          <w:rFonts w:ascii="Times New Roman" w:hAnsi="Times New Roman" w:cs="Times New Roman"/>
          <w:sz w:val="24"/>
          <w:szCs w:val="24"/>
        </w:rPr>
        <w:t>o krucijalnog vodnog resursa u K</w:t>
      </w:r>
      <w:r w:rsidR="00786908" w:rsidRPr="00786908">
        <w:rPr>
          <w:rFonts w:ascii="Times New Roman" w:hAnsi="Times New Roman" w:cs="Times New Roman"/>
          <w:sz w:val="24"/>
          <w:szCs w:val="24"/>
        </w:rPr>
        <w:t>antonu</w:t>
      </w:r>
    </w:p>
    <w:p w:rsidR="00786908" w:rsidRPr="00786908" w:rsidRDefault="00786908" w:rsidP="0078690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908">
        <w:rPr>
          <w:rFonts w:ascii="Times New Roman" w:hAnsi="Times New Roman" w:cs="Times New Roman"/>
          <w:sz w:val="24"/>
          <w:szCs w:val="24"/>
        </w:rPr>
        <w:t xml:space="preserve">Aktivnosti na  unapređenja energijske efikasnosti u </w:t>
      </w:r>
      <w:r w:rsidR="00EE0D8C">
        <w:rPr>
          <w:rFonts w:ascii="Times New Roman" w:hAnsi="Times New Roman" w:cs="Times New Roman"/>
          <w:sz w:val="24"/>
          <w:szCs w:val="24"/>
        </w:rPr>
        <w:t>K</w:t>
      </w:r>
      <w:r w:rsidRPr="00786908">
        <w:rPr>
          <w:rFonts w:ascii="Times New Roman" w:hAnsi="Times New Roman" w:cs="Times New Roman"/>
          <w:sz w:val="24"/>
          <w:szCs w:val="24"/>
        </w:rPr>
        <w:t>antonu</w:t>
      </w:r>
    </w:p>
    <w:p w:rsidR="00786908" w:rsidRPr="00786908" w:rsidRDefault="00EE0D8C" w:rsidP="0078690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Usvajanje izmjena i dopuna P</w:t>
      </w:r>
      <w:r w:rsidR="00786908" w:rsidRPr="00786908">
        <w:rPr>
          <w:rFonts w:ascii="Times New Roman" w:hAnsi="Times New Roman" w:cs="Times New Roman"/>
          <w:sz w:val="24"/>
          <w:szCs w:val="24"/>
        </w:rPr>
        <w:t>rostornog plana TK u kojem neće biti opcija da  nekadašnji Površinski kop Šićki brod bude potencijalna lokacija</w:t>
      </w:r>
      <w:r>
        <w:rPr>
          <w:rFonts w:ascii="Times New Roman" w:hAnsi="Times New Roman" w:cs="Times New Roman"/>
          <w:sz w:val="24"/>
          <w:szCs w:val="24"/>
        </w:rPr>
        <w:t xml:space="preserve"> za odlaganje nus produkata iz T</w:t>
      </w:r>
      <w:r w:rsidR="00786908" w:rsidRPr="00786908">
        <w:rPr>
          <w:rFonts w:ascii="Times New Roman" w:hAnsi="Times New Roman" w:cs="Times New Roman"/>
          <w:sz w:val="24"/>
          <w:szCs w:val="24"/>
        </w:rPr>
        <w:t xml:space="preserve">ermoelektrane Tuzla. </w:t>
      </w:r>
    </w:p>
    <w:p w:rsidR="00786908" w:rsidRPr="00786908" w:rsidRDefault="00786908" w:rsidP="00786908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6908">
        <w:rPr>
          <w:rFonts w:ascii="Times New Roman" w:hAnsi="Times New Roman" w:cs="Times New Roman"/>
          <w:sz w:val="24"/>
          <w:szCs w:val="24"/>
        </w:rPr>
        <w:t>Izrada regulacionih planova kojim će se po</w:t>
      </w:r>
      <w:r w:rsidR="00EE0D8C">
        <w:rPr>
          <w:rFonts w:ascii="Times New Roman" w:hAnsi="Times New Roman" w:cs="Times New Roman"/>
          <w:sz w:val="24"/>
          <w:szCs w:val="24"/>
        </w:rPr>
        <w:t>većati turistička ponuda našeg Kantona izmeđ</w:t>
      </w:r>
      <w:r w:rsidRPr="00786908">
        <w:rPr>
          <w:rFonts w:ascii="Times New Roman" w:hAnsi="Times New Roman" w:cs="Times New Roman"/>
          <w:sz w:val="24"/>
          <w:szCs w:val="24"/>
        </w:rPr>
        <w:t>u ostaloga, Muška voda i</w:t>
      </w:r>
      <w:r w:rsidR="00EE0D8C">
        <w:rPr>
          <w:rFonts w:ascii="Times New Roman" w:hAnsi="Times New Roman" w:cs="Times New Roman"/>
          <w:sz w:val="24"/>
          <w:szCs w:val="24"/>
        </w:rPr>
        <w:t xml:space="preserve"> djevojačka pećina Kladanj, Zlač</w:t>
      </w:r>
      <w:r w:rsidRPr="00786908">
        <w:rPr>
          <w:rFonts w:ascii="Times New Roman" w:hAnsi="Times New Roman" w:cs="Times New Roman"/>
          <w:sz w:val="24"/>
          <w:szCs w:val="24"/>
        </w:rPr>
        <w:t>a i jezero Modrac.</w:t>
      </w:r>
    </w:p>
    <w:p w:rsidR="00DF60BB" w:rsidRPr="00E70B73" w:rsidRDefault="00DF60BB" w:rsidP="00E70B73">
      <w:pPr>
        <w:pStyle w:val="Heading2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</w:p>
    <w:p w:rsidR="0021708F" w:rsidRDefault="00BA2164" w:rsidP="00E32DAD">
      <w:pPr>
        <w:pStyle w:val="Heading2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Na kraju, </w:t>
      </w:r>
      <w:r w:rsidR="00A21E8B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ali ne i na zadnjem mjestu, tražićemo </w:t>
      </w:r>
      <w:r w:rsidR="00164621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političko rješenje</w:t>
      </w:r>
      <w:r w:rsidR="00A21E8B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164621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za ravnomjerniju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pripadnost i p</w:t>
      </w:r>
      <w:r w:rsidR="00164621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ravedniju raspodjelu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javnih prihoda Federacije BiH. </w:t>
      </w:r>
      <w:r w:rsidR="006517C4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                                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Onako kako se to sada radi sa federalnog nivoa, dobrano krnji finansijsku održivost Tuzlanskog kantona.  Inicijative za korekcije su do sada podržale gotovo sve stranke sa </w:t>
      </w:r>
      <w:r w:rsidR="00EE0D8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K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antona, mnogi od vas ovdje prisutnih su bili bajraktari ovakvih inicijativa, pa je time lakše </w:t>
      </w:r>
      <w:r w:rsidR="00F679F2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ponovo pokrenuti inicijativu za preispitivanje</w:t>
      </w:r>
      <w:r w:rsidR="008A1221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postojećeg stanja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.  </w:t>
      </w:r>
      <w:r w:rsidR="002F222C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                                                                      </w:t>
      </w:r>
      <w:r w:rsidR="0021708F" w:rsidRPr="00E70B73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Imamo pravo na 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ostv</w:t>
      </w:r>
      <w:r w:rsidR="002F222C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arenja "uniformnosti standarda ž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ivota“ unutar Federacije BiH, jer, da napravimo analogiju sa odredbom Federalnog Ustava Njemačke, „zakonom se mora osigurati da se različ</w:t>
      </w:r>
      <w:r w:rsidR="007B490D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ite finans</w:t>
      </w:r>
      <w:r w:rsidR="00EE0D8C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ijske snage federalnih drž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ava ili regija treba</w:t>
      </w:r>
      <w:r w:rsidR="00652434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 odgovarajuć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e podesiti“ i „osigurati da se </w:t>
      </w:r>
      <w:r w:rsidR="00DF60B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ostvaruje približ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no jednak povrat poreza u svim kantonima po glavi stanovnika, t</w:t>
      </w:r>
      <w:r w:rsidR="00DF60B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e </w:t>
      </w:r>
      <w:r w:rsidR="00652434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 xml:space="preserve">da </w:t>
      </w:r>
      <w:r w:rsidR="00DF60BB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se u istim može pružiti slič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na ponuda javnih usluga..</w:t>
      </w:r>
      <w:r w:rsidR="00EE0D8C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.</w:t>
      </w:r>
      <w:r w:rsidR="0021708F" w:rsidRPr="00E70B73">
        <w:rPr>
          <w:rFonts w:ascii="Times New Roman" w:eastAsia="Times New Roman" w:hAnsi="Times New Roman" w:cs="Times New Roman"/>
          <w:color w:val="auto"/>
          <w:sz w:val="24"/>
          <w:szCs w:val="24"/>
          <w:lang w:eastAsia="bs-Latn-BA"/>
        </w:rPr>
        <w:t>“</w:t>
      </w:r>
    </w:p>
    <w:p w:rsidR="00970DAD" w:rsidRPr="006B7292" w:rsidRDefault="00970DAD" w:rsidP="00970DAD">
      <w:pPr>
        <w:rPr>
          <w:rFonts w:ascii="Times New Roman" w:hAnsi="Times New Roman" w:cs="Times New Roman"/>
          <w:sz w:val="24"/>
          <w:szCs w:val="24"/>
          <w:lang w:eastAsia="bs-Latn-BA"/>
        </w:rPr>
      </w:pPr>
    </w:p>
    <w:p w:rsidR="00A23DC8" w:rsidRDefault="00970DAD" w:rsidP="00A23DC8">
      <w:pPr>
        <w:jc w:val="both"/>
        <w:rPr>
          <w:rFonts w:ascii="Times New Roman" w:hAnsi="Times New Roman" w:cs="Times New Roman"/>
          <w:sz w:val="24"/>
          <w:szCs w:val="24"/>
          <w:lang w:eastAsia="bs-Latn-BA"/>
        </w:rPr>
      </w:pPr>
      <w:r w:rsidRPr="006B7292">
        <w:rPr>
          <w:rFonts w:ascii="Times New Roman" w:hAnsi="Times New Roman" w:cs="Times New Roman"/>
          <w:sz w:val="24"/>
          <w:szCs w:val="24"/>
          <w:lang w:eastAsia="bs-Latn-BA"/>
        </w:rPr>
        <w:t>Temeljem ovog</w:t>
      </w:r>
      <w:r w:rsidR="007C54B0" w:rsidRPr="006B7292">
        <w:rPr>
          <w:rFonts w:ascii="Times New Roman" w:hAnsi="Times New Roman" w:cs="Times New Roman"/>
          <w:sz w:val="24"/>
          <w:szCs w:val="24"/>
          <w:lang w:eastAsia="bs-Latn-BA"/>
        </w:rPr>
        <w:t xml:space="preserve"> </w:t>
      </w:r>
      <w:r w:rsidRPr="006B7292">
        <w:rPr>
          <w:rFonts w:ascii="Times New Roman" w:hAnsi="Times New Roman" w:cs="Times New Roman"/>
          <w:sz w:val="24"/>
          <w:szCs w:val="24"/>
          <w:lang w:eastAsia="bs-Latn-BA"/>
        </w:rPr>
        <w:t>usa</w:t>
      </w:r>
      <w:r w:rsidR="007C54B0" w:rsidRPr="006B7292">
        <w:rPr>
          <w:rFonts w:ascii="Times New Roman" w:hAnsi="Times New Roman" w:cs="Times New Roman"/>
          <w:sz w:val="24"/>
          <w:szCs w:val="24"/>
          <w:lang w:eastAsia="bs-Latn-BA"/>
        </w:rPr>
        <w:t>glašenog vri</w:t>
      </w:r>
      <w:r w:rsidR="00EE0D8C">
        <w:rPr>
          <w:rFonts w:ascii="Times New Roman" w:hAnsi="Times New Roman" w:cs="Times New Roman"/>
          <w:sz w:val="24"/>
          <w:szCs w:val="24"/>
          <w:lang w:eastAsia="bs-Latn-BA"/>
        </w:rPr>
        <w:t>jednosnog i programskog okvira, V</w:t>
      </w:r>
      <w:r w:rsidR="007C54B0" w:rsidRPr="006B7292">
        <w:rPr>
          <w:rFonts w:ascii="Times New Roman" w:hAnsi="Times New Roman" w:cs="Times New Roman"/>
          <w:sz w:val="24"/>
          <w:szCs w:val="24"/>
          <w:lang w:eastAsia="bs-Latn-BA"/>
        </w:rPr>
        <w:t>lada će donijeti svoj oper</w:t>
      </w:r>
      <w:r w:rsidR="009D5A4B" w:rsidRPr="006B7292">
        <w:rPr>
          <w:rFonts w:ascii="Times New Roman" w:hAnsi="Times New Roman" w:cs="Times New Roman"/>
          <w:sz w:val="24"/>
          <w:szCs w:val="24"/>
          <w:lang w:eastAsia="bs-Latn-BA"/>
        </w:rPr>
        <w:t>a</w:t>
      </w:r>
      <w:r w:rsidR="007C54B0" w:rsidRPr="006B7292">
        <w:rPr>
          <w:rFonts w:ascii="Times New Roman" w:hAnsi="Times New Roman" w:cs="Times New Roman"/>
          <w:sz w:val="24"/>
          <w:szCs w:val="24"/>
          <w:lang w:eastAsia="bs-Latn-BA"/>
        </w:rPr>
        <w:t>tivni plan za 20</w:t>
      </w:r>
      <w:r w:rsidR="00301C08" w:rsidRPr="006B7292">
        <w:rPr>
          <w:rFonts w:ascii="Times New Roman" w:hAnsi="Times New Roman" w:cs="Times New Roman"/>
          <w:sz w:val="24"/>
          <w:szCs w:val="24"/>
          <w:lang w:eastAsia="bs-Latn-BA"/>
        </w:rPr>
        <w:t>21. godinu</w:t>
      </w:r>
      <w:r w:rsidR="006B7292" w:rsidRPr="006B7292">
        <w:rPr>
          <w:rFonts w:ascii="Times New Roman" w:hAnsi="Times New Roman" w:cs="Times New Roman"/>
          <w:sz w:val="24"/>
          <w:szCs w:val="24"/>
          <w:lang w:eastAsia="bs-Latn-BA"/>
        </w:rPr>
        <w:t xml:space="preserve">. </w:t>
      </w:r>
    </w:p>
    <w:p w:rsidR="009D5A4B" w:rsidRDefault="006B7292" w:rsidP="00A23DC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B7292">
        <w:rPr>
          <w:rFonts w:ascii="Times New Roman" w:hAnsi="Times New Roman" w:cs="Times New Roman"/>
          <w:sz w:val="24"/>
          <w:szCs w:val="24"/>
          <w:lang w:eastAsia="bs-Latn-BA"/>
        </w:rPr>
        <w:t>Također ćemo</w:t>
      </w:r>
      <w:r w:rsidR="00301C08" w:rsidRPr="006B7292">
        <w:rPr>
          <w:rFonts w:ascii="Times New Roman" w:hAnsi="Times New Roman" w:cs="Times New Roman"/>
          <w:sz w:val="24"/>
          <w:szCs w:val="24"/>
          <w:lang w:eastAsia="bs-Latn-BA"/>
        </w:rPr>
        <w:t xml:space="preserve"> osnažiti raspravu </w:t>
      </w:r>
      <w:r w:rsidR="00317803" w:rsidRPr="006B7292">
        <w:rPr>
          <w:rFonts w:ascii="Times New Roman" w:hAnsi="Times New Roman" w:cs="Times New Roman"/>
          <w:sz w:val="24"/>
          <w:szCs w:val="24"/>
          <w:lang w:eastAsia="bs-Latn-BA"/>
        </w:rPr>
        <w:t xml:space="preserve">o </w:t>
      </w:r>
      <w:r w:rsidR="00576F0A" w:rsidRPr="006B7292">
        <w:rPr>
          <w:rFonts w:ascii="Times New Roman" w:hAnsi="Times New Roman" w:cs="Times New Roman"/>
          <w:sz w:val="24"/>
          <w:szCs w:val="24"/>
        </w:rPr>
        <w:t>Nacrt</w:t>
      </w:r>
      <w:r w:rsidR="00317803" w:rsidRPr="006B7292">
        <w:rPr>
          <w:rFonts w:ascii="Times New Roman" w:hAnsi="Times New Roman" w:cs="Times New Roman"/>
          <w:sz w:val="24"/>
          <w:szCs w:val="24"/>
        </w:rPr>
        <w:t>u</w:t>
      </w:r>
      <w:r w:rsidR="00576F0A" w:rsidRPr="006B7292">
        <w:rPr>
          <w:rFonts w:ascii="Times New Roman" w:hAnsi="Times New Roman" w:cs="Times New Roman"/>
          <w:sz w:val="24"/>
          <w:szCs w:val="24"/>
        </w:rPr>
        <w:t xml:space="preserve"> Strat</w:t>
      </w:r>
      <w:r w:rsidRPr="006B7292">
        <w:rPr>
          <w:rFonts w:ascii="Times New Roman" w:hAnsi="Times New Roman" w:cs="Times New Roman"/>
          <w:sz w:val="24"/>
          <w:szCs w:val="24"/>
        </w:rPr>
        <w:t>egije razvoja TK za period 2021</w:t>
      </w:r>
      <w:r w:rsidR="00576F0A" w:rsidRPr="006B7292">
        <w:rPr>
          <w:rFonts w:ascii="Times New Roman" w:hAnsi="Times New Roman" w:cs="Times New Roman"/>
          <w:sz w:val="24"/>
          <w:szCs w:val="24"/>
        </w:rPr>
        <w:t>-2027.</w:t>
      </w:r>
      <w:r w:rsidR="00EE0D8C">
        <w:rPr>
          <w:rFonts w:ascii="Times New Roman" w:hAnsi="Times New Roman" w:cs="Times New Roman"/>
          <w:sz w:val="24"/>
          <w:szCs w:val="24"/>
        </w:rPr>
        <w:t xml:space="preserve"> </w:t>
      </w:r>
      <w:r w:rsidRPr="006B7292">
        <w:rPr>
          <w:rFonts w:ascii="Times New Roman" w:hAnsi="Times New Roman" w:cs="Times New Roman"/>
          <w:sz w:val="24"/>
          <w:szCs w:val="24"/>
        </w:rPr>
        <w:t>godina, čiji je nositelj Odjeljenje za razvoj u okviru Ministarstva privrede Tuzlanskog kantona, a učesnici u procesu izrade Strategije razvoja Kantona instititucije Kantona, jedinice lokalne samouprave i socio-ekonomski akteri.</w:t>
      </w:r>
      <w:r>
        <w:t xml:space="preserve"> </w:t>
      </w:r>
      <w:r w:rsidR="00A23DC8" w:rsidRPr="00A23DC8">
        <w:rPr>
          <w:rFonts w:ascii="Times New Roman" w:hAnsi="Times New Roman" w:cs="Times New Roman"/>
          <w:sz w:val="24"/>
          <w:szCs w:val="24"/>
        </w:rPr>
        <w:t>“Strategija razvoja pripremljena je uz potporu Projekta integriranog lokalnog razvoja (ILDP), koji predstavlja zajednički projekt Vlade Švicarske i Razvojnog programa Ujedinjenih nacija u Bosni i Hercegovini (UNDP).</w:t>
      </w:r>
    </w:p>
    <w:p w:rsidR="0021708F" w:rsidRPr="00CA4F95" w:rsidRDefault="0021708F" w:rsidP="00E70B73">
      <w:pPr>
        <w:pStyle w:val="Heading2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A4F95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Zaključak</w:t>
      </w: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1708F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Duboka kriza u kojoj smo se našli, s jedne, i vrijeme od </w:t>
      </w:r>
      <w:r w:rsidR="00A71AC5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nepune </w:t>
      </w:r>
      <w:r w:rsidR="00EE0D8C">
        <w:rPr>
          <w:rFonts w:ascii="Times New Roman" w:hAnsi="Times New Roman" w:cs="Times New Roman"/>
          <w:color w:val="auto"/>
          <w:sz w:val="24"/>
          <w:szCs w:val="24"/>
        </w:rPr>
        <w:t>dvije godine u kojima će V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>lada ostvarivati svoje djelovanje,</w:t>
      </w:r>
      <w:r w:rsidR="00BB03EC">
        <w:rPr>
          <w:rFonts w:ascii="Times New Roman" w:hAnsi="Times New Roman" w:cs="Times New Roman"/>
          <w:color w:val="auto"/>
          <w:sz w:val="24"/>
          <w:szCs w:val="24"/>
        </w:rPr>
        <w:t xml:space="preserve"> s druge strane, </w:t>
      </w:r>
      <w:bookmarkStart w:id="0" w:name="_GoBack"/>
      <w:bookmarkEnd w:id="0"/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nalaže krajnje stručan pristup, ubrzan tajming, ali i, prvenstveno, čemu želimo da se beskompromisno posvetimo, radikalnu promjenu paradigme upravljanja javnim resursima i </w:t>
      </w:r>
      <w:r w:rsidR="00A71AC5" w:rsidRPr="00E70B73">
        <w:rPr>
          <w:rFonts w:ascii="Times New Roman" w:hAnsi="Times New Roman" w:cs="Times New Roman"/>
          <w:color w:val="auto"/>
          <w:sz w:val="24"/>
          <w:szCs w:val="24"/>
        </w:rPr>
        <w:t>zaštiti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naših života. </w:t>
      </w:r>
    </w:p>
    <w:p w:rsidR="00B044F0" w:rsidRPr="00B044F0" w:rsidRDefault="00B044F0" w:rsidP="00B044F0">
      <w:pPr>
        <w:pStyle w:val="NoSpacing"/>
      </w:pPr>
    </w:p>
    <w:p w:rsidR="0021708F" w:rsidRPr="00E70B73" w:rsidRDefault="0021708F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>S obzirom na oštrinu izazova kojim se suočavamo</w:t>
      </w:r>
      <w:r w:rsidR="00EE0D8C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ne možemo a da ne izađemo kao pobjednici. Sve drugo bi bio generacijski promašaj, jer građani Tuzlanskog kantona ne mogu više čekati. Započinjemo borbu za kvalitetniji život na koji građani Tuzlanskog kantona imaju svako pravo, a mi obavezu da im to pravo ostvarimo, jer </w:t>
      </w:r>
      <w:r w:rsidR="00A71AC5" w:rsidRPr="00E70B73">
        <w:rPr>
          <w:rFonts w:ascii="Times New Roman" w:hAnsi="Times New Roman" w:cs="Times New Roman"/>
          <w:color w:val="auto"/>
          <w:sz w:val="24"/>
          <w:szCs w:val="24"/>
        </w:rPr>
        <w:t>se obavezujemo</w:t>
      </w:r>
      <w:r w:rsidR="004019C7"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71AC5" w:rsidRPr="00E70B73">
        <w:rPr>
          <w:rFonts w:ascii="Times New Roman" w:hAnsi="Times New Roman" w:cs="Times New Roman"/>
          <w:color w:val="auto"/>
          <w:sz w:val="24"/>
          <w:szCs w:val="24"/>
        </w:rPr>
        <w:t>na</w:t>
      </w:r>
      <w:r w:rsidRPr="00E70B73">
        <w:rPr>
          <w:rFonts w:ascii="Times New Roman" w:hAnsi="Times New Roman" w:cs="Times New Roman"/>
          <w:color w:val="auto"/>
          <w:sz w:val="24"/>
          <w:szCs w:val="24"/>
        </w:rPr>
        <w:t xml:space="preserve"> život dostojan čovjeka</w:t>
      </w:r>
      <w:r w:rsidR="00A71AC5" w:rsidRPr="00E70B73">
        <w:rPr>
          <w:rFonts w:ascii="Times New Roman" w:hAnsi="Times New Roman" w:cs="Times New Roman"/>
          <w:color w:val="auto"/>
          <w:sz w:val="24"/>
          <w:szCs w:val="24"/>
        </w:rPr>
        <w:t>!</w:t>
      </w:r>
    </w:p>
    <w:p w:rsidR="00B044F0" w:rsidRDefault="00B044F0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A71AC5" w:rsidRPr="00E70B73" w:rsidRDefault="00A71AC5" w:rsidP="00E70B73">
      <w:pPr>
        <w:pStyle w:val="Heading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70B73">
        <w:rPr>
          <w:rFonts w:ascii="Times New Roman" w:hAnsi="Times New Roman" w:cs="Times New Roman"/>
          <w:color w:val="auto"/>
          <w:sz w:val="24"/>
          <w:szCs w:val="24"/>
        </w:rPr>
        <w:t>Hvala!</w:t>
      </w:r>
    </w:p>
    <w:p w:rsidR="009055F2" w:rsidRPr="00E70B73" w:rsidRDefault="009055F2" w:rsidP="00E70B73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</w:p>
    <w:sectPr w:rsidR="009055F2" w:rsidRPr="00E70B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B34"/>
    <w:multiLevelType w:val="hybridMultilevel"/>
    <w:tmpl w:val="D4A0B236"/>
    <w:lvl w:ilvl="0" w:tplc="AD18F7CC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b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74E7E"/>
    <w:multiLevelType w:val="hybridMultilevel"/>
    <w:tmpl w:val="3F6C8A78"/>
    <w:lvl w:ilvl="0" w:tplc="DA36FF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23783"/>
    <w:multiLevelType w:val="hybridMultilevel"/>
    <w:tmpl w:val="A1522EAE"/>
    <w:lvl w:ilvl="0" w:tplc="C526CA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844305"/>
    <w:multiLevelType w:val="hybridMultilevel"/>
    <w:tmpl w:val="708AFC70"/>
    <w:lvl w:ilvl="0" w:tplc="733AD81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ABF029F"/>
    <w:multiLevelType w:val="multilevel"/>
    <w:tmpl w:val="39E08E74"/>
    <w:lvl w:ilvl="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222222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lang w:val="bs-Latn-BA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08F69D9"/>
    <w:multiLevelType w:val="hybridMultilevel"/>
    <w:tmpl w:val="65CA83BA"/>
    <w:lvl w:ilvl="0" w:tplc="109812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800" w:hanging="360"/>
      </w:pPr>
    </w:lvl>
    <w:lvl w:ilvl="2" w:tplc="141A001B" w:tentative="1">
      <w:start w:val="1"/>
      <w:numFmt w:val="lowerRoman"/>
      <w:lvlText w:val="%3."/>
      <w:lvlJc w:val="right"/>
      <w:pPr>
        <w:ind w:left="2520" w:hanging="180"/>
      </w:pPr>
    </w:lvl>
    <w:lvl w:ilvl="3" w:tplc="141A000F" w:tentative="1">
      <w:start w:val="1"/>
      <w:numFmt w:val="decimal"/>
      <w:lvlText w:val="%4."/>
      <w:lvlJc w:val="left"/>
      <w:pPr>
        <w:ind w:left="3240" w:hanging="360"/>
      </w:pPr>
    </w:lvl>
    <w:lvl w:ilvl="4" w:tplc="141A0019" w:tentative="1">
      <w:start w:val="1"/>
      <w:numFmt w:val="lowerLetter"/>
      <w:lvlText w:val="%5."/>
      <w:lvlJc w:val="left"/>
      <w:pPr>
        <w:ind w:left="3960" w:hanging="360"/>
      </w:pPr>
    </w:lvl>
    <w:lvl w:ilvl="5" w:tplc="141A001B" w:tentative="1">
      <w:start w:val="1"/>
      <w:numFmt w:val="lowerRoman"/>
      <w:lvlText w:val="%6."/>
      <w:lvlJc w:val="right"/>
      <w:pPr>
        <w:ind w:left="4680" w:hanging="180"/>
      </w:pPr>
    </w:lvl>
    <w:lvl w:ilvl="6" w:tplc="141A000F" w:tentative="1">
      <w:start w:val="1"/>
      <w:numFmt w:val="decimal"/>
      <w:lvlText w:val="%7."/>
      <w:lvlJc w:val="left"/>
      <w:pPr>
        <w:ind w:left="5400" w:hanging="360"/>
      </w:pPr>
    </w:lvl>
    <w:lvl w:ilvl="7" w:tplc="141A0019" w:tentative="1">
      <w:start w:val="1"/>
      <w:numFmt w:val="lowerLetter"/>
      <w:lvlText w:val="%8."/>
      <w:lvlJc w:val="left"/>
      <w:pPr>
        <w:ind w:left="6120" w:hanging="360"/>
      </w:pPr>
    </w:lvl>
    <w:lvl w:ilvl="8" w:tplc="1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D446039"/>
    <w:multiLevelType w:val="multilevel"/>
    <w:tmpl w:val="CA84A9B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08F"/>
    <w:rsid w:val="0002017C"/>
    <w:rsid w:val="00021C8A"/>
    <w:rsid w:val="00060817"/>
    <w:rsid w:val="00060D4F"/>
    <w:rsid w:val="000801D3"/>
    <w:rsid w:val="00084942"/>
    <w:rsid w:val="00084D2D"/>
    <w:rsid w:val="000A33E4"/>
    <w:rsid w:val="000C03D2"/>
    <w:rsid w:val="000D3FBF"/>
    <w:rsid w:val="000E2E8E"/>
    <w:rsid w:val="00115C29"/>
    <w:rsid w:val="001204FE"/>
    <w:rsid w:val="00164621"/>
    <w:rsid w:val="00176CFE"/>
    <w:rsid w:val="00194183"/>
    <w:rsid w:val="0019577A"/>
    <w:rsid w:val="001A04DB"/>
    <w:rsid w:val="001B4038"/>
    <w:rsid w:val="001C3857"/>
    <w:rsid w:val="001C4410"/>
    <w:rsid w:val="001E356D"/>
    <w:rsid w:val="001E7D0B"/>
    <w:rsid w:val="00215A38"/>
    <w:rsid w:val="002162C9"/>
    <w:rsid w:val="0021708F"/>
    <w:rsid w:val="0024427B"/>
    <w:rsid w:val="00245B7E"/>
    <w:rsid w:val="002508A8"/>
    <w:rsid w:val="002559A9"/>
    <w:rsid w:val="002C486F"/>
    <w:rsid w:val="002F0118"/>
    <w:rsid w:val="002F222C"/>
    <w:rsid w:val="002F3EC4"/>
    <w:rsid w:val="00301C08"/>
    <w:rsid w:val="003171A8"/>
    <w:rsid w:val="00317803"/>
    <w:rsid w:val="0039765E"/>
    <w:rsid w:val="003C0D9D"/>
    <w:rsid w:val="003F4F17"/>
    <w:rsid w:val="004019C7"/>
    <w:rsid w:val="004150C5"/>
    <w:rsid w:val="00416B29"/>
    <w:rsid w:val="00441638"/>
    <w:rsid w:val="004555A8"/>
    <w:rsid w:val="0047254C"/>
    <w:rsid w:val="004A3E32"/>
    <w:rsid w:val="004A4741"/>
    <w:rsid w:val="004F0CE9"/>
    <w:rsid w:val="00522B75"/>
    <w:rsid w:val="0054665A"/>
    <w:rsid w:val="005553D0"/>
    <w:rsid w:val="0055544E"/>
    <w:rsid w:val="00574FA2"/>
    <w:rsid w:val="00576F0A"/>
    <w:rsid w:val="0059264A"/>
    <w:rsid w:val="005B7B36"/>
    <w:rsid w:val="005E6F07"/>
    <w:rsid w:val="006517C4"/>
    <w:rsid w:val="00652434"/>
    <w:rsid w:val="00691A82"/>
    <w:rsid w:val="006B7292"/>
    <w:rsid w:val="006E3BE8"/>
    <w:rsid w:val="007075EB"/>
    <w:rsid w:val="007460C1"/>
    <w:rsid w:val="0078470B"/>
    <w:rsid w:val="00786908"/>
    <w:rsid w:val="0079368B"/>
    <w:rsid w:val="007B490D"/>
    <w:rsid w:val="007C54B0"/>
    <w:rsid w:val="007D33B6"/>
    <w:rsid w:val="007F2BBC"/>
    <w:rsid w:val="007F5B66"/>
    <w:rsid w:val="00802EBC"/>
    <w:rsid w:val="00814241"/>
    <w:rsid w:val="008219EC"/>
    <w:rsid w:val="00851735"/>
    <w:rsid w:val="00876DD3"/>
    <w:rsid w:val="008A1221"/>
    <w:rsid w:val="008A260D"/>
    <w:rsid w:val="008B795D"/>
    <w:rsid w:val="008C692C"/>
    <w:rsid w:val="008E23ED"/>
    <w:rsid w:val="00901C25"/>
    <w:rsid w:val="009055F2"/>
    <w:rsid w:val="00931448"/>
    <w:rsid w:val="009421BB"/>
    <w:rsid w:val="0094491E"/>
    <w:rsid w:val="00970DAD"/>
    <w:rsid w:val="009A65D7"/>
    <w:rsid w:val="009C1D60"/>
    <w:rsid w:val="009D5A4B"/>
    <w:rsid w:val="009E17E9"/>
    <w:rsid w:val="00A14BC9"/>
    <w:rsid w:val="00A21E8B"/>
    <w:rsid w:val="00A21F9B"/>
    <w:rsid w:val="00A23DC8"/>
    <w:rsid w:val="00A502C3"/>
    <w:rsid w:val="00A640A7"/>
    <w:rsid w:val="00A71AC5"/>
    <w:rsid w:val="00A80A7A"/>
    <w:rsid w:val="00A85346"/>
    <w:rsid w:val="00A9131C"/>
    <w:rsid w:val="00AB55BB"/>
    <w:rsid w:val="00AF620B"/>
    <w:rsid w:val="00B044F0"/>
    <w:rsid w:val="00B1538E"/>
    <w:rsid w:val="00B27B98"/>
    <w:rsid w:val="00B30093"/>
    <w:rsid w:val="00B47D1D"/>
    <w:rsid w:val="00B54802"/>
    <w:rsid w:val="00BA2164"/>
    <w:rsid w:val="00BB03EC"/>
    <w:rsid w:val="00C23987"/>
    <w:rsid w:val="00C32588"/>
    <w:rsid w:val="00C5518E"/>
    <w:rsid w:val="00CA4F95"/>
    <w:rsid w:val="00CC24C5"/>
    <w:rsid w:val="00CD0EBD"/>
    <w:rsid w:val="00CE1B1B"/>
    <w:rsid w:val="00D41600"/>
    <w:rsid w:val="00D6093D"/>
    <w:rsid w:val="00D65DEC"/>
    <w:rsid w:val="00DF60BB"/>
    <w:rsid w:val="00E32DAD"/>
    <w:rsid w:val="00E40708"/>
    <w:rsid w:val="00E474F2"/>
    <w:rsid w:val="00E63F74"/>
    <w:rsid w:val="00E65C9B"/>
    <w:rsid w:val="00E70B73"/>
    <w:rsid w:val="00E74C54"/>
    <w:rsid w:val="00E936B9"/>
    <w:rsid w:val="00EB6ECE"/>
    <w:rsid w:val="00EC5818"/>
    <w:rsid w:val="00EE0D8C"/>
    <w:rsid w:val="00EE5940"/>
    <w:rsid w:val="00F03D17"/>
    <w:rsid w:val="00F11BBF"/>
    <w:rsid w:val="00F315EA"/>
    <w:rsid w:val="00F33E16"/>
    <w:rsid w:val="00F679F2"/>
    <w:rsid w:val="00FA3221"/>
    <w:rsid w:val="00FA3C8E"/>
    <w:rsid w:val="00FA539B"/>
    <w:rsid w:val="00FA76AB"/>
    <w:rsid w:val="00FE566D"/>
    <w:rsid w:val="00FE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08F"/>
  </w:style>
  <w:style w:type="paragraph" w:styleId="Heading1">
    <w:name w:val="heading 1"/>
    <w:basedOn w:val="Normal"/>
    <w:link w:val="Heading1Char"/>
    <w:uiPriority w:val="9"/>
    <w:qFormat/>
    <w:rsid w:val="002170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s-Latn-B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B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08F"/>
    <w:rPr>
      <w:rFonts w:ascii="Times New Roman" w:eastAsia="Times New Roman" w:hAnsi="Times New Roman" w:cs="Times New Roman"/>
      <w:b/>
      <w:bCs/>
      <w:kern w:val="36"/>
      <w:sz w:val="48"/>
      <w:szCs w:val="48"/>
      <w:lang w:eastAsia="bs-Latn-BA"/>
    </w:rPr>
  </w:style>
  <w:style w:type="paragraph" w:customStyle="1" w:styleId="Default">
    <w:name w:val="Default"/>
    <w:rsid w:val="0021708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1708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C5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s-Latn-BA"/>
    </w:rPr>
  </w:style>
  <w:style w:type="character" w:customStyle="1" w:styleId="Heading2Char">
    <w:name w:val="Heading 2 Char"/>
    <w:basedOn w:val="DefaultParagraphFont"/>
    <w:link w:val="Heading2"/>
    <w:uiPriority w:val="9"/>
    <w:rsid w:val="00E70B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uiPriority w:val="1"/>
    <w:qFormat/>
    <w:rsid w:val="00B044F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08F"/>
  </w:style>
  <w:style w:type="paragraph" w:styleId="Heading1">
    <w:name w:val="heading 1"/>
    <w:basedOn w:val="Normal"/>
    <w:link w:val="Heading1Char"/>
    <w:uiPriority w:val="9"/>
    <w:qFormat/>
    <w:rsid w:val="002170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s-Latn-B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0B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08F"/>
    <w:rPr>
      <w:rFonts w:ascii="Times New Roman" w:eastAsia="Times New Roman" w:hAnsi="Times New Roman" w:cs="Times New Roman"/>
      <w:b/>
      <w:bCs/>
      <w:kern w:val="36"/>
      <w:sz w:val="48"/>
      <w:szCs w:val="48"/>
      <w:lang w:eastAsia="bs-Latn-BA"/>
    </w:rPr>
  </w:style>
  <w:style w:type="paragraph" w:customStyle="1" w:styleId="Default">
    <w:name w:val="Default"/>
    <w:rsid w:val="0021708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1708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C5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s-Latn-BA"/>
    </w:rPr>
  </w:style>
  <w:style w:type="character" w:customStyle="1" w:styleId="Heading2Char">
    <w:name w:val="Heading 2 Char"/>
    <w:basedOn w:val="DefaultParagraphFont"/>
    <w:link w:val="Heading2"/>
    <w:uiPriority w:val="9"/>
    <w:rsid w:val="00E70B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uiPriority w:val="1"/>
    <w:qFormat/>
    <w:rsid w:val="00B044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0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96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0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2048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User22</cp:lastModifiedBy>
  <cp:revision>3</cp:revision>
  <dcterms:created xsi:type="dcterms:W3CDTF">2021-01-25T11:22:00Z</dcterms:created>
  <dcterms:modified xsi:type="dcterms:W3CDTF">2021-01-25T13:46:00Z</dcterms:modified>
</cp:coreProperties>
</file>